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CB" w:rsidRDefault="00D34914" w:rsidP="00F618F2">
      <w:pPr>
        <w:jc w:val="center"/>
        <w:rPr>
          <w:rFonts w:ascii="Engravers MT" w:hAnsi="Engravers MT"/>
          <w:b/>
          <w:bCs/>
        </w:rPr>
      </w:pPr>
      <w:r w:rsidRPr="0020679F">
        <w:rPr>
          <w:rFonts w:ascii="Engravers MT" w:hAnsi="Engravers MT"/>
          <w:b/>
          <w:bCs/>
        </w:rPr>
        <w:t>LEARNING STATION #</w:t>
      </w:r>
      <w:r w:rsidR="00C348B2">
        <w:rPr>
          <w:rFonts w:ascii="Engravers MT" w:hAnsi="Engravers MT"/>
          <w:b/>
          <w:bCs/>
        </w:rPr>
        <w:t>1 - Movies</w:t>
      </w:r>
      <w:r w:rsidR="00BA04D8">
        <w:rPr>
          <w:rFonts w:ascii="Engravers MT" w:hAnsi="Engravers MT"/>
          <w:b/>
          <w:bCs/>
        </w:rPr>
        <w:t xml:space="preserve"> </w:t>
      </w:r>
    </w:p>
    <w:p w:rsidR="005D4417" w:rsidRPr="0020679F" w:rsidRDefault="005D4417" w:rsidP="005D4417">
      <w:pPr>
        <w:pBdr>
          <w:top w:val="double" w:sz="4" w:space="1" w:color="auto"/>
          <w:left w:val="double" w:sz="4" w:space="4" w:color="auto"/>
          <w:bottom w:val="double" w:sz="4" w:space="1" w:color="auto"/>
          <w:right w:val="double" w:sz="4" w:space="4" w:color="auto"/>
        </w:pBdr>
        <w:jc w:val="both"/>
        <w:rPr>
          <w:b/>
          <w:bCs/>
        </w:rPr>
      </w:pPr>
      <w:r w:rsidRPr="0020679F">
        <w:rPr>
          <w:b/>
          <w:bCs/>
        </w:rPr>
        <w:t>Instructions:</w:t>
      </w:r>
    </w:p>
    <w:p w:rsidR="005D4417" w:rsidRPr="005D4417" w:rsidRDefault="005D4417" w:rsidP="005D4417">
      <w:pPr>
        <w:pStyle w:val="ListParagraph"/>
        <w:numPr>
          <w:ilvl w:val="0"/>
          <w:numId w:val="1"/>
        </w:numPr>
        <w:pBdr>
          <w:top w:val="double" w:sz="4" w:space="1" w:color="auto"/>
          <w:left w:val="double" w:sz="4" w:space="4" w:color="auto"/>
          <w:bottom w:val="double" w:sz="4" w:space="1" w:color="auto"/>
          <w:right w:val="double" w:sz="4" w:space="4" w:color="auto"/>
        </w:pBdr>
        <w:jc w:val="both"/>
        <w:rPr>
          <w:bCs/>
        </w:rPr>
      </w:pPr>
      <w:r w:rsidRPr="005D4417">
        <w:t>Read the information below on Movies and Mary Pickford from the 1920s.</w:t>
      </w:r>
    </w:p>
    <w:p w:rsidR="005D4417" w:rsidRPr="005D4417" w:rsidRDefault="00AD679C" w:rsidP="005D4417">
      <w:pPr>
        <w:pStyle w:val="ListParagraph"/>
        <w:numPr>
          <w:ilvl w:val="0"/>
          <w:numId w:val="1"/>
        </w:numPr>
        <w:pBdr>
          <w:top w:val="double" w:sz="4" w:space="1" w:color="auto"/>
          <w:left w:val="double" w:sz="4" w:space="4" w:color="auto"/>
          <w:bottom w:val="double" w:sz="4" w:space="1" w:color="auto"/>
          <w:right w:val="double" w:sz="4" w:space="4" w:color="auto"/>
        </w:pBdr>
        <w:jc w:val="both"/>
        <w:rPr>
          <w:bCs/>
        </w:rPr>
      </w:pPr>
      <w:r>
        <w:t>Watch the video of</w:t>
      </w:r>
      <w:r w:rsidR="005D4417" w:rsidRPr="005D4417">
        <w:t xml:space="preserve"> Mary Pickford in </w:t>
      </w:r>
      <w:proofErr w:type="spellStart"/>
      <w:r w:rsidR="005D4417" w:rsidRPr="005D4417">
        <w:t>PollyAnna</w:t>
      </w:r>
      <w:proofErr w:type="spellEnd"/>
      <w:r w:rsidR="005D4417" w:rsidRPr="005D4417">
        <w:t xml:space="preserve"> (1920)</w:t>
      </w:r>
      <w:r w:rsidR="005D4417">
        <w:t xml:space="preserve">.  What do you notice </w:t>
      </w:r>
      <w:r w:rsidR="005D4417" w:rsidRPr="005D4417">
        <w:t>about the film?  How does the plot flow?</w:t>
      </w:r>
    </w:p>
    <w:p w:rsidR="005D4417" w:rsidRPr="00D23364" w:rsidRDefault="00AD679C" w:rsidP="005D4417">
      <w:pPr>
        <w:pStyle w:val="ListParagraph"/>
        <w:numPr>
          <w:ilvl w:val="0"/>
          <w:numId w:val="1"/>
        </w:numPr>
        <w:pBdr>
          <w:top w:val="double" w:sz="4" w:space="1" w:color="auto"/>
          <w:left w:val="double" w:sz="4" w:space="4" w:color="auto"/>
          <w:bottom w:val="double" w:sz="4" w:space="1" w:color="auto"/>
          <w:right w:val="double" w:sz="4" w:space="4" w:color="auto"/>
        </w:pBdr>
        <w:jc w:val="both"/>
        <w:rPr>
          <w:bCs/>
        </w:rPr>
      </w:pPr>
      <w:r>
        <w:t>Watch</w:t>
      </w:r>
      <w:r w:rsidR="005D4417" w:rsidRPr="005D4417">
        <w:t xml:space="preserve"> The Love Parade (1929)</w:t>
      </w:r>
      <w:r w:rsidR="005D4417">
        <w:t>.</w:t>
      </w:r>
    </w:p>
    <w:p w:rsidR="00C348B2" w:rsidRPr="005D4417" w:rsidRDefault="00C348B2" w:rsidP="005D4417">
      <w:pPr>
        <w:jc w:val="center"/>
        <w:rPr>
          <w:b/>
        </w:rPr>
      </w:pPr>
      <w:r w:rsidRPr="005D4417">
        <w:rPr>
          <w:b/>
        </w:rPr>
        <w:t xml:space="preserve">THE </w:t>
      </w:r>
      <w:r w:rsidRPr="00AD679C">
        <w:rPr>
          <w:b/>
        </w:rPr>
        <w:t>FILM INDUSTRY:</w:t>
      </w:r>
    </w:p>
    <w:p w:rsidR="00C348B2" w:rsidRPr="00C348B2" w:rsidRDefault="00C348B2" w:rsidP="00C348B2">
      <w:pPr>
        <w:pStyle w:val="NormalWeb"/>
      </w:pPr>
      <w:r w:rsidRPr="00C348B2">
        <w:t>Films really blossomed in the 1920s, expanding upon the foundations of film from earlier years. Most US film production at the start of the decade occurred in or near Hollywood on the West Coast. By the mid-20s, movies were big business (with a capital investment totalling over $2 billion</w:t>
      </w:r>
      <w:r>
        <w:t>)</w:t>
      </w:r>
      <w:r w:rsidRPr="00C348B2">
        <w:t>. By the end of the decade, there were 20 Hollywood studios, and the demand f</w:t>
      </w:r>
      <w:r>
        <w:t>or films was greater than ever.</w:t>
      </w:r>
    </w:p>
    <w:p w:rsidR="00C348B2" w:rsidRDefault="00C348B2" w:rsidP="00C348B2">
      <w:pPr>
        <w:pStyle w:val="NormalWeb"/>
      </w:pPr>
      <w:r w:rsidRPr="00C348B2">
        <w:t>Throughout most of the decade, silent films were the predominant product of the film industry, having evolved from vaudevillian roots. But the films were becoming bigger (or longer), costlier, and more polished. They were being manufactured, assembly-line style, in Hollywood's 'entertainment factories,' in which production was broken down and organized into its various components (writing, costuming, makeup, directing, etc.).</w:t>
      </w:r>
    </w:p>
    <w:p w:rsidR="004A588E" w:rsidRPr="00C348B2" w:rsidRDefault="004A588E" w:rsidP="00C348B2">
      <w:pPr>
        <w:pStyle w:val="NormalWeb"/>
      </w:pPr>
      <w:r>
        <w:t xml:space="preserve">By the end of the decade movies were now being made with sound.  </w:t>
      </w:r>
      <w:r w:rsidR="00AD679C">
        <w:t xml:space="preserve">They were called </w:t>
      </w:r>
      <w:r w:rsidR="00AD679C" w:rsidRPr="00DA5B15">
        <w:rPr>
          <w:b/>
        </w:rPr>
        <w:t>“Talkies.”</w:t>
      </w:r>
      <w:r w:rsidR="00AD679C">
        <w:t xml:space="preserve"> </w:t>
      </w:r>
      <w:r>
        <w:t>This was a revolutionary invention that changed the way we watch movies today!</w:t>
      </w:r>
    </w:p>
    <w:tbl>
      <w:tblPr>
        <w:tblStyle w:val="TableGrid"/>
        <w:tblW w:w="0" w:type="auto"/>
        <w:tblLook w:val="04A0" w:firstRow="1" w:lastRow="0" w:firstColumn="1" w:lastColumn="0" w:noHBand="0" w:noVBand="1"/>
      </w:tblPr>
      <w:tblGrid>
        <w:gridCol w:w="3528"/>
        <w:gridCol w:w="6048"/>
      </w:tblGrid>
      <w:tr w:rsidR="004A588E" w:rsidTr="004A588E">
        <w:tc>
          <w:tcPr>
            <w:tcW w:w="9576" w:type="dxa"/>
            <w:gridSpan w:val="2"/>
            <w:shd w:val="clear" w:color="auto" w:fill="000000" w:themeFill="text1"/>
          </w:tcPr>
          <w:p w:rsidR="004A588E" w:rsidRPr="004A588E" w:rsidRDefault="004A588E" w:rsidP="004A588E">
            <w:pPr>
              <w:pStyle w:val="NormalWeb"/>
              <w:spacing w:before="120" w:beforeAutospacing="0" w:after="120" w:afterAutospacing="0"/>
              <w:jc w:val="center"/>
              <w:rPr>
                <w:b/>
              </w:rPr>
            </w:pPr>
            <w:r w:rsidRPr="004A588E">
              <w:rPr>
                <w:b/>
              </w:rPr>
              <w:t>EXAMPLE OF A CANADIAN MOVIE STAR</w:t>
            </w:r>
            <w:r w:rsidR="002F6AAB">
              <w:rPr>
                <w:b/>
              </w:rPr>
              <w:t xml:space="preserve"> 1920s</w:t>
            </w:r>
          </w:p>
        </w:tc>
      </w:tr>
      <w:tr w:rsidR="00C348B2" w:rsidTr="00C348B2">
        <w:tc>
          <w:tcPr>
            <w:tcW w:w="3528" w:type="dxa"/>
          </w:tcPr>
          <w:p w:rsidR="00C348B2" w:rsidRDefault="00C348B2" w:rsidP="004A588E">
            <w:pPr>
              <w:pStyle w:val="NormalWeb"/>
              <w:spacing w:before="120" w:beforeAutospacing="0" w:after="120" w:afterAutospacing="0"/>
            </w:pPr>
            <w:r>
              <w:rPr>
                <w:noProof/>
                <w:color w:val="0000FF"/>
              </w:rPr>
              <w:drawing>
                <wp:inline distT="0" distB="0" distL="0" distR="0">
                  <wp:extent cx="2038350" cy="2538402"/>
                  <wp:effectExtent l="19050" t="0" r="0" b="0"/>
                  <wp:docPr id="1" name="Picture 1" descr="File:Mary Pickford origina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ry Pickford original.jpg">
                            <a:hlinkClick r:id="rId6"/>
                          </pic:cNvPr>
                          <pic:cNvPicPr>
                            <a:picLocks noChangeAspect="1" noChangeArrowheads="1"/>
                          </pic:cNvPicPr>
                        </pic:nvPicPr>
                        <pic:blipFill>
                          <a:blip r:embed="rId7" cstate="print"/>
                          <a:srcRect/>
                          <a:stretch>
                            <a:fillRect/>
                          </a:stretch>
                        </pic:blipFill>
                        <pic:spPr bwMode="auto">
                          <a:xfrm>
                            <a:off x="0" y="0"/>
                            <a:ext cx="2039655" cy="2540027"/>
                          </a:xfrm>
                          <a:prstGeom prst="rect">
                            <a:avLst/>
                          </a:prstGeom>
                          <a:noFill/>
                          <a:ln w="9525">
                            <a:noFill/>
                            <a:miter lim="800000"/>
                            <a:headEnd/>
                            <a:tailEnd/>
                          </a:ln>
                        </pic:spPr>
                      </pic:pic>
                    </a:graphicData>
                  </a:graphic>
                </wp:inline>
              </w:drawing>
            </w:r>
          </w:p>
        </w:tc>
        <w:tc>
          <w:tcPr>
            <w:tcW w:w="6048" w:type="dxa"/>
          </w:tcPr>
          <w:p w:rsidR="00C348B2" w:rsidRPr="00C348B2" w:rsidRDefault="00C348B2" w:rsidP="004A588E">
            <w:pPr>
              <w:pStyle w:val="NormalWeb"/>
              <w:spacing w:before="120" w:beforeAutospacing="0" w:after="120" w:afterAutospacing="0"/>
            </w:pPr>
            <w:r w:rsidRPr="00C348B2">
              <w:rPr>
                <w:b/>
              </w:rPr>
              <w:t>Mary Pickford</w:t>
            </w:r>
            <w:r w:rsidRPr="00C348B2">
              <w:t xml:space="preserve"> (April 8, 1892 – May 29, 1979) was a </w:t>
            </w:r>
            <w:hyperlink r:id="rId8" w:tooltip="Canadian" w:history="1">
              <w:r w:rsidRPr="00C348B2">
                <w:t>Canadian</w:t>
              </w:r>
            </w:hyperlink>
            <w:r w:rsidRPr="00C348B2">
              <w:t xml:space="preserve">-born motion picture actress, co-founder of the film studio </w:t>
            </w:r>
            <w:hyperlink r:id="rId9" w:history="1">
              <w:r w:rsidRPr="00C348B2">
                <w:t>United Artists</w:t>
              </w:r>
            </w:hyperlink>
            <w:r w:rsidRPr="00C348B2">
              <w:t xml:space="preserve"> and one of the original 36 founders of the </w:t>
            </w:r>
            <w:hyperlink r:id="rId10" w:history="1">
              <w:r w:rsidRPr="00C348B2">
                <w:t>Academy of Motion Picture Arts and Sciences</w:t>
              </w:r>
            </w:hyperlink>
            <w:r w:rsidRPr="00C348B2">
              <w:t>.</w:t>
            </w:r>
            <w:r>
              <w:t xml:space="preserve"> </w:t>
            </w:r>
            <w:r w:rsidRPr="00C348B2">
              <w:t xml:space="preserve"> Known as "America's Sweetheart," "Little Mary" and "The girl with the curls," she was one of the </w:t>
            </w:r>
            <w:hyperlink r:id="rId11" w:history="1">
              <w:r w:rsidRPr="00C348B2">
                <w:t>Canadian pioneers in early Hollywood</w:t>
              </w:r>
            </w:hyperlink>
            <w:r w:rsidRPr="00C348B2">
              <w:t xml:space="preserve"> and a significant figure in the development of film acting.</w:t>
            </w:r>
          </w:p>
          <w:p w:rsidR="00C348B2" w:rsidRDefault="00C348B2" w:rsidP="004A588E">
            <w:pPr>
              <w:pStyle w:val="NormalWeb"/>
              <w:spacing w:before="120" w:beforeAutospacing="0" w:after="120" w:afterAutospacing="0"/>
            </w:pPr>
            <w:r w:rsidRPr="00C348B2">
              <w:t xml:space="preserve">Because her international fame was triggered by moving images, she is a watershed figure in the history of modern celebrity. And as one of </w:t>
            </w:r>
            <w:hyperlink r:id="rId12" w:history="1">
              <w:r w:rsidRPr="00C348B2">
                <w:t>silent film</w:t>
              </w:r>
            </w:hyperlink>
            <w:r w:rsidRPr="00C348B2">
              <w:t xml:space="preserve">'s most important performers and producers, her contract demands were central to shaping the </w:t>
            </w:r>
            <w:hyperlink r:id="rId13" w:history="1">
              <w:r w:rsidRPr="00C348B2">
                <w:t>Hollywood</w:t>
              </w:r>
            </w:hyperlink>
            <w:r w:rsidRPr="00C348B2">
              <w:t xml:space="preserve"> industry. In consideration of her contributions to American cinema, the </w:t>
            </w:r>
            <w:hyperlink r:id="rId14" w:history="1">
              <w:r w:rsidRPr="00C348B2">
                <w:t>American Film Institute</w:t>
              </w:r>
            </w:hyperlink>
            <w:r>
              <w:t xml:space="preserve"> named Pickford 24</w:t>
            </w:r>
            <w:r w:rsidRPr="00C348B2">
              <w:rPr>
                <w:vertAlign w:val="superscript"/>
              </w:rPr>
              <w:t>th</w:t>
            </w:r>
            <w:r>
              <w:t xml:space="preserve"> </w:t>
            </w:r>
            <w:r w:rsidRPr="00C348B2">
              <w:t xml:space="preserve">among the </w:t>
            </w:r>
            <w:hyperlink r:id="rId15" w:tooltip="AFI's 100 Years... 100 Stars" w:history="1">
              <w:r w:rsidRPr="00C348B2">
                <w:t>greatest female stars of all time</w:t>
              </w:r>
            </w:hyperlink>
            <w:r w:rsidRPr="00C348B2">
              <w:t>.</w:t>
            </w:r>
          </w:p>
        </w:tc>
      </w:tr>
    </w:tbl>
    <w:p w:rsidR="00BA04D8" w:rsidRDefault="00BA04D8" w:rsidP="00BA04D8"/>
    <w:p w:rsidR="00DA5B15" w:rsidRDefault="00DA5B15" w:rsidP="00BA04D8"/>
    <w:p w:rsidR="00DA5B15" w:rsidRPr="00846440" w:rsidRDefault="00DA5B15" w:rsidP="00DA5B15">
      <w:pPr>
        <w:rPr>
          <w:b/>
          <w:i/>
        </w:rPr>
      </w:pPr>
      <w:r w:rsidRPr="00846440">
        <w:rPr>
          <w:b/>
          <w:i/>
        </w:rPr>
        <w:t>Learning station #1:</w:t>
      </w:r>
      <w:r>
        <w:rPr>
          <w:b/>
          <w:i/>
        </w:rPr>
        <w:t xml:space="preserve"> Movies</w:t>
      </w:r>
    </w:p>
    <w:tbl>
      <w:tblPr>
        <w:tblStyle w:val="TableGrid"/>
        <w:tblW w:w="0" w:type="auto"/>
        <w:jc w:val="center"/>
        <w:tblLook w:val="04A0" w:firstRow="1" w:lastRow="0" w:firstColumn="1" w:lastColumn="0" w:noHBand="0" w:noVBand="1"/>
      </w:tblPr>
      <w:tblGrid>
        <w:gridCol w:w="4788"/>
        <w:gridCol w:w="4788"/>
      </w:tblGrid>
      <w:tr w:rsidR="00DA5B15" w:rsidRPr="00846440" w:rsidTr="00DA771F">
        <w:trPr>
          <w:jc w:val="center"/>
        </w:trPr>
        <w:tc>
          <w:tcPr>
            <w:tcW w:w="4788" w:type="dxa"/>
            <w:shd w:val="clear" w:color="auto" w:fill="000000" w:themeFill="text1"/>
          </w:tcPr>
          <w:p w:rsidR="00DA5B15" w:rsidRPr="00846440" w:rsidRDefault="00DA5B15" w:rsidP="00DA771F">
            <w:pPr>
              <w:rPr>
                <w:b/>
              </w:rPr>
            </w:pPr>
            <w:r w:rsidRPr="00846440">
              <w:rPr>
                <w:b/>
              </w:rPr>
              <w:t>Polly Anna</w:t>
            </w:r>
          </w:p>
        </w:tc>
        <w:tc>
          <w:tcPr>
            <w:tcW w:w="4788" w:type="dxa"/>
            <w:shd w:val="clear" w:color="auto" w:fill="000000" w:themeFill="text1"/>
          </w:tcPr>
          <w:p w:rsidR="00DA5B15" w:rsidRPr="00846440" w:rsidRDefault="00DA5B15" w:rsidP="00DA771F">
            <w:pPr>
              <w:rPr>
                <w:b/>
              </w:rPr>
            </w:pPr>
            <w:r w:rsidRPr="00846440">
              <w:rPr>
                <w:b/>
              </w:rPr>
              <w:t>The Love Parade</w:t>
            </w:r>
          </w:p>
        </w:tc>
      </w:tr>
      <w:tr w:rsidR="00DA5B15" w:rsidTr="00DA771F">
        <w:trPr>
          <w:jc w:val="center"/>
        </w:trPr>
        <w:tc>
          <w:tcPr>
            <w:tcW w:w="4788" w:type="dxa"/>
          </w:tcPr>
          <w:p w:rsidR="00DA5B15" w:rsidRDefault="00DA5B15" w:rsidP="00DA5B15">
            <w:pPr>
              <w:pStyle w:val="ListParagraph"/>
              <w:numPr>
                <w:ilvl w:val="0"/>
                <w:numId w:val="7"/>
              </w:numPr>
              <w:spacing w:after="180"/>
              <w:contextualSpacing w:val="0"/>
              <w:jc w:val="both"/>
            </w:pPr>
          </w:p>
          <w:p w:rsidR="00DA5B15" w:rsidRDefault="00DA5B15" w:rsidP="00DA5B15">
            <w:pPr>
              <w:pStyle w:val="ListParagraph"/>
              <w:numPr>
                <w:ilvl w:val="0"/>
                <w:numId w:val="7"/>
              </w:numPr>
              <w:spacing w:after="180"/>
              <w:contextualSpacing w:val="0"/>
              <w:jc w:val="both"/>
            </w:pPr>
          </w:p>
          <w:p w:rsidR="00DA5B15" w:rsidRPr="00846440" w:rsidRDefault="00DA5B15" w:rsidP="00DA5B15">
            <w:pPr>
              <w:pStyle w:val="ListParagraph"/>
              <w:numPr>
                <w:ilvl w:val="0"/>
                <w:numId w:val="7"/>
              </w:numPr>
              <w:spacing w:after="240"/>
              <w:jc w:val="both"/>
            </w:pPr>
          </w:p>
        </w:tc>
        <w:tc>
          <w:tcPr>
            <w:tcW w:w="4788" w:type="dxa"/>
          </w:tcPr>
          <w:p w:rsidR="00DA5B15" w:rsidRDefault="00DA5B15" w:rsidP="00DA5B15">
            <w:pPr>
              <w:pStyle w:val="ListParagraph"/>
              <w:numPr>
                <w:ilvl w:val="0"/>
                <w:numId w:val="7"/>
              </w:numPr>
              <w:spacing w:after="180"/>
              <w:contextualSpacing w:val="0"/>
              <w:jc w:val="both"/>
            </w:pPr>
          </w:p>
          <w:p w:rsidR="00DA5B15" w:rsidRDefault="00DA5B15" w:rsidP="00DA5B15">
            <w:pPr>
              <w:pStyle w:val="ListParagraph"/>
              <w:numPr>
                <w:ilvl w:val="0"/>
                <w:numId w:val="7"/>
              </w:numPr>
              <w:spacing w:after="180"/>
              <w:contextualSpacing w:val="0"/>
              <w:jc w:val="both"/>
            </w:pPr>
          </w:p>
          <w:p w:rsidR="00DA5B15" w:rsidRPr="00846440" w:rsidRDefault="00DA5B15" w:rsidP="00DA5B15">
            <w:pPr>
              <w:pStyle w:val="ListParagraph"/>
              <w:numPr>
                <w:ilvl w:val="0"/>
                <w:numId w:val="7"/>
              </w:numPr>
              <w:spacing w:after="240"/>
              <w:jc w:val="both"/>
            </w:pPr>
          </w:p>
        </w:tc>
      </w:tr>
      <w:tr w:rsidR="00DA5B15" w:rsidTr="00DA771F">
        <w:trPr>
          <w:trHeight w:val="2348"/>
          <w:jc w:val="center"/>
        </w:trPr>
        <w:tc>
          <w:tcPr>
            <w:tcW w:w="9576" w:type="dxa"/>
            <w:gridSpan w:val="2"/>
          </w:tcPr>
          <w:p w:rsidR="00DA5B15" w:rsidRPr="00846440" w:rsidRDefault="00DA5B15" w:rsidP="00DA771F">
            <w:pPr>
              <w:spacing w:before="120" w:after="200" w:line="276" w:lineRule="auto"/>
              <w:rPr>
                <w:bCs/>
              </w:rPr>
            </w:pPr>
            <w:r w:rsidRPr="00846440">
              <w:rPr>
                <w:bCs/>
              </w:rPr>
              <w:t>What are the differences between the first movie and the second?</w:t>
            </w:r>
          </w:p>
        </w:tc>
      </w:tr>
    </w:tbl>
    <w:p w:rsidR="00DA5B15" w:rsidRDefault="00DA5B15" w:rsidP="00BA04D8"/>
    <w:p w:rsidR="007E12B2" w:rsidRDefault="007E12B2" w:rsidP="00BA04D8">
      <w:r>
        <w:t>Why was Mary Pickford important?</w:t>
      </w:r>
    </w:p>
    <w:p w:rsidR="009C7905" w:rsidRPr="0020679F" w:rsidRDefault="009C7905" w:rsidP="009C7905">
      <w:pPr>
        <w:jc w:val="center"/>
        <w:rPr>
          <w:rFonts w:ascii="Engravers MT" w:hAnsi="Engravers MT"/>
          <w:b/>
          <w:bCs/>
        </w:rPr>
      </w:pPr>
      <w:r w:rsidRPr="0020679F">
        <w:rPr>
          <w:rFonts w:ascii="Engravers MT" w:hAnsi="Engravers MT"/>
          <w:b/>
          <w:bCs/>
        </w:rPr>
        <w:t>LEARNING STATION #</w:t>
      </w:r>
      <w:r>
        <w:rPr>
          <w:rFonts w:ascii="Engravers MT" w:hAnsi="Engravers MT"/>
          <w:b/>
          <w:bCs/>
        </w:rPr>
        <w:t xml:space="preserve">2 – Fashion </w:t>
      </w:r>
    </w:p>
    <w:p w:rsidR="009C7905" w:rsidRPr="0020679F" w:rsidRDefault="009C7905" w:rsidP="009C7905">
      <w:pPr>
        <w:pBdr>
          <w:top w:val="double" w:sz="4" w:space="1" w:color="auto"/>
          <w:left w:val="double" w:sz="4" w:space="4" w:color="auto"/>
          <w:bottom w:val="double" w:sz="4" w:space="1" w:color="auto"/>
          <w:right w:val="double" w:sz="4" w:space="4" w:color="auto"/>
        </w:pBdr>
        <w:jc w:val="both"/>
        <w:rPr>
          <w:b/>
          <w:bCs/>
        </w:rPr>
      </w:pPr>
      <w:r w:rsidRPr="0020679F">
        <w:rPr>
          <w:b/>
          <w:bCs/>
        </w:rPr>
        <w:t>Instructions:</w:t>
      </w:r>
    </w:p>
    <w:p w:rsidR="009C7905" w:rsidRDefault="009C7905" w:rsidP="009C7905">
      <w:pPr>
        <w:pStyle w:val="ListParagraph"/>
        <w:numPr>
          <w:ilvl w:val="0"/>
          <w:numId w:val="2"/>
        </w:numPr>
        <w:pBdr>
          <w:top w:val="double" w:sz="4" w:space="1" w:color="auto"/>
          <w:left w:val="double" w:sz="4" w:space="4" w:color="auto"/>
          <w:bottom w:val="double" w:sz="4" w:space="1" w:color="auto"/>
          <w:right w:val="double" w:sz="4" w:space="4" w:color="auto"/>
        </w:pBdr>
      </w:pPr>
      <w:r>
        <w:t xml:space="preserve">Look through the </w:t>
      </w:r>
      <w:r w:rsidRPr="00BA04D8">
        <w:rPr>
          <w:i/>
        </w:rPr>
        <w:t>Fashion of the 1920s</w:t>
      </w:r>
      <w:r>
        <w:t xml:space="preserve"> PowerPoint presentation.</w:t>
      </w:r>
    </w:p>
    <w:p w:rsidR="009C7905" w:rsidRDefault="009C7905" w:rsidP="009C7905">
      <w:pPr>
        <w:pStyle w:val="ListParagraph"/>
        <w:numPr>
          <w:ilvl w:val="0"/>
          <w:numId w:val="2"/>
        </w:numPr>
        <w:pBdr>
          <w:top w:val="double" w:sz="4" w:space="1" w:color="auto"/>
          <w:left w:val="double" w:sz="4" w:space="4" w:color="auto"/>
          <w:bottom w:val="double" w:sz="4" w:space="1" w:color="auto"/>
          <w:right w:val="double" w:sz="4" w:space="4" w:color="auto"/>
        </w:pBdr>
      </w:pPr>
      <w:r>
        <w:t>While you are going through this fill out the corresponding chart on your worksheet comparing the fashion of the 1920s with the fashion of today.</w:t>
      </w:r>
    </w:p>
    <w:p w:rsidR="009C7905" w:rsidRPr="0082796E" w:rsidRDefault="009C7905" w:rsidP="009C7905">
      <w:pPr>
        <w:spacing w:before="120" w:after="120"/>
      </w:pPr>
      <w:r>
        <w:t>For young women, the “flapper look” was in. A flapper was a young woman who dressed outrageously. In winter, she wore galoshes with buckles unfastened to create the greatest possible flap. Hemlines rose about the knees and silk stockings were rolled down. Long hair was cut and set in a short “bobbed” style. Flappers liked to have fun in ways that would have been unthinkable for women in the past. They drove cars, did the Charleston (a fast-paced dance to loud jazz music), and even smoked cigarettes- a habit that was frowned upon because it was seen as unladylike. Fashions for a young man were often as outrageous. He sported baggy pants or knickers, a bright snappy hat, and a bowtie. His hair was greased down and parted in the middle to imitate the popular movie idols of the day. While these fashions were the latest craze, they did not reflect day-to-day life for most Canadian women and men. Most Canadians admired from afar those daring and wealthy enough to wear these latest fashions.</w:t>
      </w:r>
    </w:p>
    <w:p w:rsidR="009C7905" w:rsidRDefault="009C7905" w:rsidP="009C7905">
      <w:pPr>
        <w:spacing w:before="120" w:after="120"/>
        <w:rPr>
          <w:b/>
          <w:i/>
        </w:rPr>
      </w:pPr>
    </w:p>
    <w:p w:rsidR="009C7905" w:rsidRPr="00846440" w:rsidRDefault="009C7905" w:rsidP="009C7905">
      <w:pPr>
        <w:spacing w:before="120" w:after="120"/>
        <w:rPr>
          <w:b/>
          <w:i/>
        </w:rPr>
      </w:pPr>
      <w:r w:rsidRPr="00846440">
        <w:rPr>
          <w:b/>
          <w:i/>
        </w:rPr>
        <w:t>Learning station #</w:t>
      </w:r>
      <w:r>
        <w:rPr>
          <w:b/>
          <w:i/>
        </w:rPr>
        <w:t>2</w:t>
      </w:r>
      <w:r w:rsidRPr="00846440">
        <w:rPr>
          <w:b/>
          <w:i/>
        </w:rPr>
        <w:t>:</w:t>
      </w:r>
      <w:r>
        <w:rPr>
          <w:b/>
          <w:i/>
        </w:rPr>
        <w:t xml:space="preserve"> Fashion</w:t>
      </w:r>
    </w:p>
    <w:tbl>
      <w:tblPr>
        <w:tblStyle w:val="TableGrid"/>
        <w:tblW w:w="0" w:type="auto"/>
        <w:jc w:val="center"/>
        <w:tblLook w:val="04A0" w:firstRow="1" w:lastRow="0" w:firstColumn="1" w:lastColumn="0" w:noHBand="0" w:noVBand="1"/>
      </w:tblPr>
      <w:tblGrid>
        <w:gridCol w:w="3192"/>
        <w:gridCol w:w="3192"/>
        <w:gridCol w:w="3192"/>
      </w:tblGrid>
      <w:tr w:rsidR="009C7905" w:rsidRPr="00BA04D8" w:rsidTr="006E6CD1">
        <w:trPr>
          <w:trHeight w:val="980"/>
          <w:jc w:val="center"/>
        </w:trPr>
        <w:tc>
          <w:tcPr>
            <w:tcW w:w="3192" w:type="dxa"/>
            <w:shd w:val="clear" w:color="auto" w:fill="000000" w:themeFill="text1"/>
            <w:vAlign w:val="center"/>
          </w:tcPr>
          <w:p w:rsidR="009C7905" w:rsidRPr="00BA04D8" w:rsidRDefault="009C7905" w:rsidP="006E6CD1">
            <w:pPr>
              <w:jc w:val="center"/>
              <w:rPr>
                <w:b/>
              </w:rPr>
            </w:pPr>
            <w:r w:rsidRPr="00BA04D8">
              <w:rPr>
                <w:b/>
              </w:rPr>
              <w:lastRenderedPageBreak/>
              <w:t>FASHION OF THE 1920S</w:t>
            </w:r>
            <w:r>
              <w:rPr>
                <w:b/>
              </w:rPr>
              <w:br/>
            </w:r>
            <w:r w:rsidRPr="00BA04D8">
              <w:rPr>
                <w:b/>
              </w:rPr>
              <w:t>NOTES</w:t>
            </w:r>
          </w:p>
        </w:tc>
        <w:tc>
          <w:tcPr>
            <w:tcW w:w="3192" w:type="dxa"/>
            <w:shd w:val="clear" w:color="auto" w:fill="000000" w:themeFill="text1"/>
            <w:vAlign w:val="center"/>
          </w:tcPr>
          <w:p w:rsidR="009C7905" w:rsidRPr="00BA04D8" w:rsidRDefault="009C7905" w:rsidP="006E6CD1">
            <w:pPr>
              <w:jc w:val="center"/>
              <w:rPr>
                <w:b/>
              </w:rPr>
            </w:pPr>
            <w:r w:rsidRPr="00BA04D8">
              <w:rPr>
                <w:b/>
              </w:rPr>
              <w:t>FASHION TODAY</w:t>
            </w:r>
            <w:r>
              <w:rPr>
                <w:b/>
              </w:rPr>
              <w:br/>
            </w:r>
            <w:r w:rsidRPr="00BA04D8">
              <w:rPr>
                <w:b/>
              </w:rPr>
              <w:t>NOTES</w:t>
            </w:r>
          </w:p>
        </w:tc>
        <w:tc>
          <w:tcPr>
            <w:tcW w:w="3192" w:type="dxa"/>
            <w:shd w:val="clear" w:color="auto" w:fill="000000" w:themeFill="text1"/>
            <w:vAlign w:val="center"/>
          </w:tcPr>
          <w:p w:rsidR="009C7905" w:rsidRPr="00BA04D8" w:rsidRDefault="009C7905" w:rsidP="006E6CD1">
            <w:pPr>
              <w:jc w:val="center"/>
              <w:rPr>
                <w:b/>
              </w:rPr>
            </w:pPr>
            <w:r w:rsidRPr="00BA04D8">
              <w:rPr>
                <w:b/>
              </w:rPr>
              <w:t>THOUGHTS ABOUT THE DIFFERENCES</w:t>
            </w:r>
          </w:p>
        </w:tc>
      </w:tr>
      <w:tr w:rsidR="009C7905" w:rsidTr="006E6CD1">
        <w:trPr>
          <w:trHeight w:val="4607"/>
          <w:jc w:val="center"/>
        </w:trPr>
        <w:tc>
          <w:tcPr>
            <w:tcW w:w="3192" w:type="dxa"/>
          </w:tcPr>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Pr="00BA04D8" w:rsidRDefault="009C7905" w:rsidP="006E6CD1">
            <w:pPr>
              <w:pStyle w:val="ListParagraph"/>
              <w:numPr>
                <w:ilvl w:val="0"/>
                <w:numId w:val="3"/>
              </w:numPr>
            </w:pPr>
          </w:p>
        </w:tc>
        <w:tc>
          <w:tcPr>
            <w:tcW w:w="3192" w:type="dxa"/>
          </w:tcPr>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Pr="00BA04D8" w:rsidRDefault="009C7905" w:rsidP="006E6CD1">
            <w:pPr>
              <w:pStyle w:val="ListParagraph"/>
              <w:numPr>
                <w:ilvl w:val="0"/>
                <w:numId w:val="3"/>
              </w:numPr>
            </w:pPr>
          </w:p>
        </w:tc>
        <w:tc>
          <w:tcPr>
            <w:tcW w:w="3192" w:type="dxa"/>
          </w:tcPr>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Default="009C7905" w:rsidP="006E6CD1">
            <w:pPr>
              <w:pStyle w:val="ListParagraph"/>
              <w:numPr>
                <w:ilvl w:val="0"/>
                <w:numId w:val="3"/>
              </w:numPr>
              <w:spacing w:after="180"/>
              <w:contextualSpacing w:val="0"/>
            </w:pPr>
          </w:p>
          <w:p w:rsidR="009C7905" w:rsidRPr="00BA04D8" w:rsidRDefault="009C7905" w:rsidP="006E6CD1">
            <w:pPr>
              <w:pStyle w:val="ListParagraph"/>
              <w:numPr>
                <w:ilvl w:val="0"/>
                <w:numId w:val="3"/>
              </w:numPr>
            </w:pPr>
          </w:p>
        </w:tc>
      </w:tr>
    </w:tbl>
    <w:p w:rsidR="009C7905" w:rsidRDefault="009C7905" w:rsidP="009C7905"/>
    <w:p w:rsidR="009C7905" w:rsidRPr="0020679F" w:rsidRDefault="009C7905" w:rsidP="009C7905">
      <w:pPr>
        <w:jc w:val="center"/>
        <w:rPr>
          <w:rFonts w:ascii="Engravers MT" w:hAnsi="Engravers MT"/>
          <w:b/>
          <w:bCs/>
        </w:rPr>
      </w:pPr>
      <w:r w:rsidRPr="0020679F">
        <w:rPr>
          <w:rFonts w:ascii="Engravers MT" w:hAnsi="Engravers MT"/>
          <w:b/>
          <w:bCs/>
        </w:rPr>
        <w:t>LEARNING STATION #3- MUSIC OF THE 1920S</w:t>
      </w:r>
    </w:p>
    <w:p w:rsidR="009C7905" w:rsidRPr="0020679F" w:rsidRDefault="009C7905" w:rsidP="009C7905">
      <w:pPr>
        <w:pBdr>
          <w:top w:val="double" w:sz="4" w:space="1" w:color="auto"/>
          <w:left w:val="double" w:sz="4" w:space="4" w:color="auto"/>
          <w:bottom w:val="double" w:sz="4" w:space="1" w:color="auto"/>
          <w:right w:val="double" w:sz="4" w:space="4" w:color="auto"/>
        </w:pBdr>
        <w:jc w:val="both"/>
        <w:rPr>
          <w:b/>
          <w:bCs/>
        </w:rPr>
      </w:pPr>
      <w:r w:rsidRPr="0020679F">
        <w:rPr>
          <w:b/>
          <w:bCs/>
        </w:rPr>
        <w:t>Instructions:</w:t>
      </w:r>
    </w:p>
    <w:p w:rsidR="009C7905" w:rsidRDefault="009C7905" w:rsidP="009C7905">
      <w:pPr>
        <w:pStyle w:val="ListParagraph"/>
        <w:numPr>
          <w:ilvl w:val="0"/>
          <w:numId w:val="1"/>
        </w:numPr>
        <w:pBdr>
          <w:top w:val="double" w:sz="4" w:space="1" w:color="auto"/>
          <w:left w:val="double" w:sz="4" w:space="4" w:color="auto"/>
          <w:bottom w:val="double" w:sz="4" w:space="1" w:color="auto"/>
          <w:right w:val="double" w:sz="4" w:space="4" w:color="auto"/>
        </w:pBdr>
        <w:jc w:val="both"/>
        <w:rPr>
          <w:bCs/>
        </w:rPr>
      </w:pPr>
      <w:r w:rsidRPr="00D23364">
        <w:rPr>
          <w:bCs/>
        </w:rPr>
        <w:t>Read the information below on music from the 1920s.</w:t>
      </w:r>
    </w:p>
    <w:p w:rsidR="009C7905" w:rsidRPr="0003357A" w:rsidRDefault="009C7905" w:rsidP="009C7905">
      <w:pPr>
        <w:pStyle w:val="ListParagraph"/>
        <w:numPr>
          <w:ilvl w:val="0"/>
          <w:numId w:val="1"/>
        </w:numPr>
        <w:pBdr>
          <w:top w:val="double" w:sz="4" w:space="1" w:color="auto"/>
          <w:left w:val="double" w:sz="4" w:space="4" w:color="auto"/>
          <w:bottom w:val="double" w:sz="4" w:space="1" w:color="auto"/>
          <w:right w:val="double" w:sz="4" w:space="4" w:color="auto"/>
        </w:pBdr>
        <w:jc w:val="both"/>
        <w:rPr>
          <w:bCs/>
        </w:rPr>
      </w:pPr>
      <w:r>
        <w:rPr>
          <w:bCs/>
        </w:rPr>
        <w:t>Listen to</w:t>
      </w:r>
      <w:r w:rsidRPr="0003357A">
        <w:rPr>
          <w:bCs/>
        </w:rPr>
        <w:t xml:space="preserve"> the </w:t>
      </w:r>
      <w:r w:rsidRPr="0003357A">
        <w:rPr>
          <w:bCs/>
          <w:i/>
        </w:rPr>
        <w:t>Duke At The Cotton Club</w:t>
      </w:r>
      <w:r w:rsidRPr="0003357A">
        <w:rPr>
          <w:bCs/>
        </w:rPr>
        <w:t>.</w:t>
      </w:r>
    </w:p>
    <w:p w:rsidR="009C7905" w:rsidRDefault="009C7905" w:rsidP="009C7905">
      <w:pPr>
        <w:pStyle w:val="ListParagraph"/>
        <w:numPr>
          <w:ilvl w:val="0"/>
          <w:numId w:val="1"/>
        </w:numPr>
        <w:pBdr>
          <w:top w:val="double" w:sz="4" w:space="1" w:color="auto"/>
          <w:left w:val="double" w:sz="4" w:space="4" w:color="auto"/>
          <w:bottom w:val="double" w:sz="4" w:space="1" w:color="auto"/>
          <w:right w:val="double" w:sz="4" w:space="4" w:color="auto"/>
        </w:pBdr>
        <w:jc w:val="both"/>
        <w:rPr>
          <w:bCs/>
        </w:rPr>
      </w:pPr>
      <w:r>
        <w:rPr>
          <w:bCs/>
        </w:rPr>
        <w:t xml:space="preserve">Watch the Video of </w:t>
      </w:r>
      <w:r w:rsidRPr="0020679F">
        <w:rPr>
          <w:bCs/>
          <w:i/>
        </w:rPr>
        <w:t xml:space="preserve">Chicago - </w:t>
      </w:r>
      <w:proofErr w:type="spellStart"/>
      <w:r w:rsidRPr="0020679F">
        <w:rPr>
          <w:bCs/>
          <w:i/>
        </w:rPr>
        <w:t>Nowadays_Hot</w:t>
      </w:r>
      <w:proofErr w:type="spellEnd"/>
      <w:r w:rsidRPr="0020679F">
        <w:rPr>
          <w:bCs/>
          <w:i/>
        </w:rPr>
        <w:t xml:space="preserve"> Honey Rag</w:t>
      </w:r>
      <w:r>
        <w:rPr>
          <w:bCs/>
        </w:rPr>
        <w:t>.  Notice that the two characters are dancing the Charleston, an iconic dance of the 1920s.</w:t>
      </w:r>
    </w:p>
    <w:p w:rsidR="009C7905" w:rsidRDefault="009C7905" w:rsidP="009C7905">
      <w:pPr>
        <w:pStyle w:val="ListParagraph"/>
        <w:numPr>
          <w:ilvl w:val="0"/>
          <w:numId w:val="1"/>
        </w:numPr>
        <w:pBdr>
          <w:top w:val="double" w:sz="4" w:space="1" w:color="auto"/>
          <w:left w:val="double" w:sz="4" w:space="4" w:color="auto"/>
          <w:bottom w:val="double" w:sz="4" w:space="1" w:color="auto"/>
          <w:right w:val="double" w:sz="4" w:space="4" w:color="auto"/>
        </w:pBdr>
      </w:pPr>
      <w:r>
        <w:t>Write down your first impression of this music?  Can you see parallels to modern music in this music?</w:t>
      </w:r>
    </w:p>
    <w:p w:rsidR="009C7905" w:rsidRPr="00D23364" w:rsidRDefault="009C7905" w:rsidP="009C7905">
      <w:pPr>
        <w:jc w:val="center"/>
        <w:rPr>
          <w:b/>
          <w:bCs/>
        </w:rPr>
      </w:pPr>
      <w:r w:rsidRPr="00D23364">
        <w:rPr>
          <w:b/>
          <w:bCs/>
        </w:rPr>
        <w:t>EARLY JAZZ</w:t>
      </w:r>
    </w:p>
    <w:p w:rsidR="009C7905" w:rsidRPr="005138CB" w:rsidRDefault="009C7905" w:rsidP="009C7905">
      <w:pPr>
        <w:jc w:val="both"/>
        <w:rPr>
          <w:bCs/>
        </w:rPr>
      </w:pPr>
      <w:r>
        <w:rPr>
          <w:bCs/>
        </w:rPr>
        <w:t xml:space="preserve">Jazz moved north from New Orleans in the United States and was made popular by such musicians as Duke Ellington and Louis Armstrong, both Black Americans. The dance of the decade- The Charleston- also emerged out of Black American culture. Its fast and wild pace quickly caught on with the high spirited young generation. The Boston City Council tried to have the dance banned, but it was here to stay. It became the emblem of the roaring “Jazz Age.” Black culture was enjoying </w:t>
      </w:r>
      <w:proofErr w:type="gramStart"/>
      <w:r>
        <w:rPr>
          <w:bCs/>
        </w:rPr>
        <w:t>a resurgence</w:t>
      </w:r>
      <w:proofErr w:type="gramEnd"/>
      <w:r>
        <w:rPr>
          <w:bCs/>
        </w:rPr>
        <w:t xml:space="preserve"> in the United States and its influences were felt in Canada. </w:t>
      </w:r>
      <w:r w:rsidRPr="005138CB">
        <w:rPr>
          <w:bCs/>
        </w:rPr>
        <w:t xml:space="preserve">By the mid-1920s, jazz was </w:t>
      </w:r>
      <w:r>
        <w:rPr>
          <w:bCs/>
        </w:rPr>
        <w:t xml:space="preserve">being played in dance halls, </w:t>
      </w:r>
      <w:r w:rsidRPr="005138CB">
        <w:rPr>
          <w:bCs/>
        </w:rPr>
        <w:t xml:space="preserve">roadhouses and speakeasies all over the country. </w:t>
      </w:r>
      <w:r>
        <w:rPr>
          <w:bCs/>
        </w:rPr>
        <w:t>Without early jazz, music today would not exist. Jazz inspired today’s music including rap, dance and rock!</w:t>
      </w:r>
    </w:p>
    <w:p w:rsidR="009C7905" w:rsidRDefault="009C7905" w:rsidP="009C7905">
      <w:pPr>
        <w:jc w:val="both"/>
        <w:rPr>
          <w:bCs/>
        </w:rPr>
      </w:pPr>
      <w:r w:rsidRPr="005138CB">
        <w:rPr>
          <w:bCs/>
        </w:rPr>
        <w:lastRenderedPageBreak/>
        <w:t>Meanwhile, radio and phonograph records were bringing jazz to locations so remote that no band could reach them. And the music itself was beginning to change — an exuberant, collective music was coming to place more and more emphasis on the innovations of supremely gifted individuals. Improvising soloists, struggling to find their own voices and to tell their own stories, were about to take center stage.</w:t>
      </w:r>
    </w:p>
    <w:p w:rsidR="009C7905" w:rsidRDefault="009C7905" w:rsidP="009C7905">
      <w:pPr>
        <w:jc w:val="both"/>
        <w:rPr>
          <w:bCs/>
        </w:rPr>
      </w:pPr>
    </w:p>
    <w:p w:rsidR="009C7905" w:rsidRPr="005138CB" w:rsidRDefault="009C7905" w:rsidP="009C7905">
      <w:pPr>
        <w:jc w:val="both"/>
        <w:rPr>
          <w:bCs/>
        </w:rPr>
      </w:pPr>
    </w:p>
    <w:tbl>
      <w:tblPr>
        <w:tblStyle w:val="TableGrid"/>
        <w:tblW w:w="0" w:type="auto"/>
        <w:tblLook w:val="04A0" w:firstRow="1" w:lastRow="0" w:firstColumn="1" w:lastColumn="0" w:noHBand="0" w:noVBand="1"/>
      </w:tblPr>
      <w:tblGrid>
        <w:gridCol w:w="3187"/>
        <w:gridCol w:w="6389"/>
      </w:tblGrid>
      <w:tr w:rsidR="009C7905" w:rsidTr="006E6CD1">
        <w:trPr>
          <w:trHeight w:val="591"/>
          <w:tblHeader/>
        </w:trPr>
        <w:tc>
          <w:tcPr>
            <w:tcW w:w="9636" w:type="dxa"/>
            <w:gridSpan w:val="2"/>
            <w:shd w:val="clear" w:color="auto" w:fill="000000" w:themeFill="text1"/>
          </w:tcPr>
          <w:p w:rsidR="009C7905" w:rsidRPr="00BE13B3" w:rsidRDefault="009C7905" w:rsidP="006E6CD1">
            <w:pPr>
              <w:jc w:val="center"/>
              <w:rPr>
                <w:b/>
                <w:bCs/>
              </w:rPr>
            </w:pPr>
            <w:r>
              <w:rPr>
                <w:b/>
                <w:bCs/>
              </w:rPr>
              <w:t>EXAMPLES OF MUSICIAN’S OF THE TIME</w:t>
            </w:r>
          </w:p>
        </w:tc>
      </w:tr>
      <w:tr w:rsidR="009C7905" w:rsidTr="006E6CD1">
        <w:trPr>
          <w:trHeight w:val="137"/>
        </w:trPr>
        <w:tc>
          <w:tcPr>
            <w:tcW w:w="3188" w:type="dxa"/>
          </w:tcPr>
          <w:p w:rsidR="009C7905" w:rsidRDefault="009C7905" w:rsidP="006E6CD1">
            <w:pPr>
              <w:rPr>
                <w:b/>
                <w:bCs/>
              </w:rPr>
            </w:pPr>
            <w:r>
              <w:rPr>
                <w:noProof/>
                <w:lang w:eastAsia="en-CA"/>
              </w:rPr>
              <w:drawing>
                <wp:inline distT="0" distB="0" distL="0" distR="0" wp14:anchorId="10625093" wp14:editId="26B9DB11">
                  <wp:extent cx="1809355" cy="2332612"/>
                  <wp:effectExtent l="19050" t="0" r="395" b="0"/>
                  <wp:docPr id="3" name="Picture 1" descr="http://upload.wikimedia.org/wikipedia/commons/a/a9/Robert_Nathaniel_D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a/a9/Robert_Nathaniel_Dett.jpg"/>
                          <pic:cNvPicPr>
                            <a:picLocks noChangeAspect="1" noChangeArrowheads="1"/>
                          </pic:cNvPicPr>
                        </pic:nvPicPr>
                        <pic:blipFill>
                          <a:blip r:embed="rId16" cstate="print"/>
                          <a:srcRect/>
                          <a:stretch>
                            <a:fillRect/>
                          </a:stretch>
                        </pic:blipFill>
                        <pic:spPr bwMode="auto">
                          <a:xfrm>
                            <a:off x="0" y="0"/>
                            <a:ext cx="1809219" cy="2332437"/>
                          </a:xfrm>
                          <a:prstGeom prst="rect">
                            <a:avLst/>
                          </a:prstGeom>
                          <a:noFill/>
                          <a:ln w="9525">
                            <a:noFill/>
                            <a:miter lim="800000"/>
                            <a:headEnd/>
                            <a:tailEnd/>
                          </a:ln>
                        </pic:spPr>
                      </pic:pic>
                    </a:graphicData>
                  </a:graphic>
                </wp:inline>
              </w:drawing>
            </w:r>
          </w:p>
        </w:tc>
        <w:tc>
          <w:tcPr>
            <w:tcW w:w="6448" w:type="dxa"/>
          </w:tcPr>
          <w:p w:rsidR="009C7905" w:rsidRPr="00BE13B3" w:rsidRDefault="009C7905" w:rsidP="006E6CD1">
            <w:pPr>
              <w:spacing w:before="120" w:line="276" w:lineRule="auto"/>
            </w:pPr>
            <w:r w:rsidRPr="00BE13B3">
              <w:rPr>
                <w:b/>
                <w:bCs/>
              </w:rPr>
              <w:t xml:space="preserve">Robert Nathaniel </w:t>
            </w:r>
            <w:proofErr w:type="spellStart"/>
            <w:r w:rsidRPr="00BE13B3">
              <w:rPr>
                <w:b/>
                <w:bCs/>
              </w:rPr>
              <w:t>Dett</w:t>
            </w:r>
            <w:proofErr w:type="spellEnd"/>
            <w:r w:rsidRPr="00BE13B3">
              <w:t xml:space="preserve"> (October 11, 1882 – October 2, 1943), often known as </w:t>
            </w:r>
            <w:r w:rsidRPr="00BE13B3">
              <w:rPr>
                <w:b/>
                <w:bCs/>
              </w:rPr>
              <w:t xml:space="preserve">R. Nathaniel </w:t>
            </w:r>
            <w:proofErr w:type="spellStart"/>
            <w:r w:rsidRPr="00BE13B3">
              <w:rPr>
                <w:b/>
                <w:bCs/>
              </w:rPr>
              <w:t>Dett</w:t>
            </w:r>
            <w:proofErr w:type="spellEnd"/>
            <w:r w:rsidRPr="00BE13B3">
              <w:t xml:space="preserve">, was a composer in the </w:t>
            </w:r>
            <w:hyperlink r:id="rId17" w:history="1">
              <w:r w:rsidRPr="00BE13B3">
                <w:t>United States</w:t>
              </w:r>
            </w:hyperlink>
            <w:r w:rsidRPr="00BE13B3">
              <w:t xml:space="preserve"> and </w:t>
            </w:r>
            <w:hyperlink r:id="rId18" w:history="1">
              <w:r w:rsidRPr="00BE13B3">
                <w:t>Canada</w:t>
              </w:r>
            </w:hyperlink>
            <w:r w:rsidRPr="00BE13B3">
              <w:t xml:space="preserve">. During his lifetime he was one of the most successful black composers, known for his use of </w:t>
            </w:r>
            <w:hyperlink r:id="rId19" w:tooltip="Folk song" w:history="1">
              <w:r w:rsidRPr="00BE13B3">
                <w:t>folk songs</w:t>
              </w:r>
            </w:hyperlink>
            <w:r w:rsidRPr="00BE13B3">
              <w:t xml:space="preserve"> and </w:t>
            </w:r>
            <w:hyperlink r:id="rId20" w:tooltip="Spiritual (music)" w:history="1">
              <w:r w:rsidRPr="00BE13B3">
                <w:t>spirituals</w:t>
              </w:r>
            </w:hyperlink>
            <w:r w:rsidRPr="00BE13B3">
              <w:t xml:space="preserve"> for choral and piano compositions in the </w:t>
            </w:r>
            <w:hyperlink r:id="rId21" w:tooltip="Romantic music" w:history="1">
              <w:r w:rsidRPr="00BE13B3">
                <w:t>romantic</w:t>
              </w:r>
            </w:hyperlink>
            <w:r w:rsidRPr="00BE13B3">
              <w:t xml:space="preserve"> style</w:t>
            </w:r>
            <w:r>
              <w:t>.</w:t>
            </w:r>
            <w:r w:rsidRPr="00BE13B3">
              <w:t xml:space="preserve"> </w:t>
            </w:r>
          </w:p>
          <w:p w:rsidR="009C7905" w:rsidRPr="00D23364" w:rsidRDefault="009C7905" w:rsidP="006E6CD1">
            <w:pPr>
              <w:spacing w:before="120"/>
            </w:pPr>
            <w:proofErr w:type="spellStart"/>
            <w:r w:rsidRPr="00BE13B3">
              <w:t>Dett</w:t>
            </w:r>
            <w:proofErr w:type="spellEnd"/>
            <w:r w:rsidRPr="00BE13B3">
              <w:t xml:space="preserve"> was born in Drummondville, Ontario (now part of </w:t>
            </w:r>
            <w:hyperlink r:id="rId22" w:history="1">
              <w:r w:rsidRPr="00BE13B3">
                <w:t>Niagara Falls, Ontario</w:t>
              </w:r>
            </w:hyperlink>
            <w:r w:rsidRPr="00BE13B3">
              <w:t xml:space="preserve">) where he studied piano at an early age showing initial interest at age three and formal piano lessons at age five. He was the son of Charlotte Washington </w:t>
            </w:r>
            <w:proofErr w:type="spellStart"/>
            <w:r w:rsidRPr="00BE13B3">
              <w:t>Dett</w:t>
            </w:r>
            <w:proofErr w:type="spellEnd"/>
            <w:r w:rsidRPr="00BE13B3">
              <w:t xml:space="preserve"> and Robert T. </w:t>
            </w:r>
            <w:proofErr w:type="spellStart"/>
            <w:r w:rsidRPr="00BE13B3">
              <w:t>Dett</w:t>
            </w:r>
            <w:proofErr w:type="spellEnd"/>
            <w:r w:rsidRPr="00BE13B3">
              <w:t>; his mother was a native of Drummondville while his father was from the United States</w:t>
            </w:r>
          </w:p>
        </w:tc>
      </w:tr>
      <w:tr w:rsidR="009C7905" w:rsidTr="006E6CD1">
        <w:trPr>
          <w:trHeight w:val="3347"/>
        </w:trPr>
        <w:tc>
          <w:tcPr>
            <w:tcW w:w="3188" w:type="dxa"/>
          </w:tcPr>
          <w:p w:rsidR="009C7905" w:rsidRDefault="009C7905" w:rsidP="006E6CD1">
            <w:pPr>
              <w:rPr>
                <w:b/>
                <w:bCs/>
              </w:rPr>
            </w:pPr>
            <w:r>
              <w:rPr>
                <w:rFonts w:ascii="Arial" w:hAnsi="Arial" w:cs="Arial"/>
                <w:noProof/>
                <w:sz w:val="20"/>
                <w:szCs w:val="20"/>
                <w:lang w:eastAsia="en-CA"/>
              </w:rPr>
              <w:drawing>
                <wp:inline distT="0" distB="0" distL="0" distR="0" wp14:anchorId="4315CF7A" wp14:editId="36C54CEB">
                  <wp:extent cx="1820431" cy="2233061"/>
                  <wp:effectExtent l="19050" t="0" r="8369" b="0"/>
                  <wp:docPr id="4" name="il_fi" descr="http://1.bp.blogspot.com/_206Vk7BcsTg/S9mqiemADMI/AAAAAAAABv4/FSIcCFXAnro/s1600/du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206Vk7BcsTg/S9mqiemADMI/AAAAAAAABv4/FSIcCFXAnro/s1600/duke.jpg"/>
                          <pic:cNvPicPr>
                            <a:picLocks noChangeAspect="1" noChangeArrowheads="1"/>
                          </pic:cNvPicPr>
                        </pic:nvPicPr>
                        <pic:blipFill>
                          <a:blip r:embed="rId23" cstate="print"/>
                          <a:srcRect/>
                          <a:stretch>
                            <a:fillRect/>
                          </a:stretch>
                        </pic:blipFill>
                        <pic:spPr bwMode="auto">
                          <a:xfrm>
                            <a:off x="0" y="0"/>
                            <a:ext cx="1822466" cy="2235557"/>
                          </a:xfrm>
                          <a:prstGeom prst="rect">
                            <a:avLst/>
                          </a:prstGeom>
                          <a:noFill/>
                          <a:ln w="9525">
                            <a:noFill/>
                            <a:miter lim="800000"/>
                            <a:headEnd/>
                            <a:tailEnd/>
                          </a:ln>
                        </pic:spPr>
                      </pic:pic>
                    </a:graphicData>
                  </a:graphic>
                </wp:inline>
              </w:drawing>
            </w:r>
          </w:p>
        </w:tc>
        <w:tc>
          <w:tcPr>
            <w:tcW w:w="6448" w:type="dxa"/>
          </w:tcPr>
          <w:p w:rsidR="009C7905" w:rsidRPr="005138CB" w:rsidRDefault="009C7905" w:rsidP="006E6CD1">
            <w:pPr>
              <w:spacing w:before="120"/>
              <w:rPr>
                <w:bCs/>
              </w:rPr>
            </w:pPr>
            <w:r w:rsidRPr="005138CB">
              <w:rPr>
                <w:bCs/>
              </w:rPr>
              <w:t xml:space="preserve">Edward Kennedy </w:t>
            </w:r>
            <w:r w:rsidRPr="00D34914">
              <w:rPr>
                <w:b/>
                <w:bCs/>
              </w:rPr>
              <w:t xml:space="preserve">"Duke" Ellington </w:t>
            </w:r>
            <w:r w:rsidRPr="005138CB">
              <w:rPr>
                <w:bCs/>
              </w:rPr>
              <w:t>(April 29, 1899 – May 24, 1974) was a composer, pianist, and big band leader. Ellington wrote over 1,000 compositions</w:t>
            </w:r>
          </w:p>
          <w:p w:rsidR="009C7905" w:rsidRDefault="009C7905" w:rsidP="006E6CD1">
            <w:pPr>
              <w:spacing w:before="120"/>
              <w:rPr>
                <w:bCs/>
              </w:rPr>
            </w:pPr>
            <w:r w:rsidRPr="005138CB">
              <w:rPr>
                <w:bCs/>
              </w:rPr>
              <w:t>Due to h</w:t>
            </w:r>
            <w:r>
              <w:rPr>
                <w:bCs/>
              </w:rPr>
              <w:t>i</w:t>
            </w:r>
            <w:r w:rsidRPr="005138CB">
              <w:rPr>
                <w:bCs/>
              </w:rPr>
              <w:t xml:space="preserve">s inventive use of the orchestra, </w:t>
            </w:r>
            <w:r w:rsidRPr="00D34914">
              <w:t xml:space="preserve">or </w:t>
            </w:r>
            <w:hyperlink r:id="rId24" w:history="1">
              <w:r w:rsidRPr="00D34914">
                <w:t>big band</w:t>
              </w:r>
            </w:hyperlink>
            <w:r w:rsidRPr="00D34914">
              <w:t>, and thanks to his eloquence and extraordinary charisma, he is generally</w:t>
            </w:r>
            <w:r w:rsidRPr="005138CB">
              <w:rPr>
                <w:bCs/>
              </w:rPr>
              <w:t xml:space="preserve"> considered to have elevated the perception of jazz to an art form on a par with other traditional genres of music.</w:t>
            </w:r>
          </w:p>
          <w:p w:rsidR="009C7905" w:rsidRPr="005138CB" w:rsidRDefault="009C7905" w:rsidP="006E6CD1">
            <w:pPr>
              <w:spacing w:before="120"/>
              <w:rPr>
                <w:bCs/>
              </w:rPr>
            </w:pPr>
            <w:r w:rsidRPr="005138CB">
              <w:rPr>
                <w:bCs/>
              </w:rPr>
              <w:t>Ellington's orchestra began its four-year residency at Harlem's famous Cotton Club in 1927, providing music for sumptuous stage routines in which exotically dressed black dancers performed for an exclusively white audience.</w:t>
            </w:r>
          </w:p>
        </w:tc>
      </w:tr>
      <w:tr w:rsidR="009C7905" w:rsidTr="006E6CD1">
        <w:trPr>
          <w:trHeight w:val="2802"/>
        </w:trPr>
        <w:tc>
          <w:tcPr>
            <w:tcW w:w="3188" w:type="dxa"/>
          </w:tcPr>
          <w:p w:rsidR="009C7905" w:rsidRDefault="009C7905" w:rsidP="006E6CD1">
            <w:pPr>
              <w:rPr>
                <w:rFonts w:ascii="Arial" w:hAnsi="Arial" w:cs="Arial"/>
                <w:noProof/>
                <w:sz w:val="20"/>
                <w:szCs w:val="20"/>
                <w:lang w:eastAsia="en-CA"/>
              </w:rPr>
            </w:pPr>
            <w:r>
              <w:rPr>
                <w:rFonts w:ascii="Arial" w:hAnsi="Arial" w:cs="Arial"/>
                <w:noProof/>
                <w:color w:val="0187C5"/>
                <w:sz w:val="18"/>
                <w:szCs w:val="18"/>
                <w:lang w:eastAsia="en-CA"/>
              </w:rPr>
              <w:lastRenderedPageBreak/>
              <w:drawing>
                <wp:inline distT="0" distB="0" distL="0" distR="0" wp14:anchorId="4A24A5CB" wp14:editId="7AF92F17">
                  <wp:extent cx="1809750" cy="1872986"/>
                  <wp:effectExtent l="19050" t="0" r="0" b="0"/>
                  <wp:docPr id="7" name="Picture 7" descr="http://userserve-ak.last.fm/serve/_/337121/Louis+Armstrong.jpg">
                    <a:hlinkClick xmlns:a="http://schemas.openxmlformats.org/drawingml/2006/main" r:id="rId25" tooltip="&quot;Next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serserve-ak.last.fm/serve/_/337121/Louis+Armstrong.jpg">
                            <a:hlinkClick r:id="rId25" tooltip="&quot;Next Image&quot;"/>
                          </pic:cNvPr>
                          <pic:cNvPicPr>
                            <a:picLocks noChangeAspect="1" noChangeArrowheads="1"/>
                          </pic:cNvPicPr>
                        </pic:nvPicPr>
                        <pic:blipFill>
                          <a:blip r:embed="rId26" cstate="print"/>
                          <a:srcRect/>
                          <a:stretch>
                            <a:fillRect/>
                          </a:stretch>
                        </pic:blipFill>
                        <pic:spPr bwMode="auto">
                          <a:xfrm>
                            <a:off x="0" y="0"/>
                            <a:ext cx="1807450" cy="1870606"/>
                          </a:xfrm>
                          <a:prstGeom prst="rect">
                            <a:avLst/>
                          </a:prstGeom>
                          <a:noFill/>
                          <a:ln w="9525">
                            <a:noFill/>
                            <a:miter lim="800000"/>
                            <a:headEnd/>
                            <a:tailEnd/>
                          </a:ln>
                        </pic:spPr>
                      </pic:pic>
                    </a:graphicData>
                  </a:graphic>
                </wp:inline>
              </w:drawing>
            </w:r>
          </w:p>
        </w:tc>
        <w:tc>
          <w:tcPr>
            <w:tcW w:w="6448" w:type="dxa"/>
          </w:tcPr>
          <w:p w:rsidR="009C7905" w:rsidRPr="005138CB" w:rsidRDefault="009C7905" w:rsidP="006E6CD1">
            <w:pPr>
              <w:spacing w:before="120"/>
              <w:rPr>
                <w:bCs/>
              </w:rPr>
            </w:pPr>
            <w:r w:rsidRPr="00D34914">
              <w:rPr>
                <w:b/>
                <w:bCs/>
              </w:rPr>
              <w:t>Louis Daniel Armstrong</w:t>
            </w:r>
            <w:r>
              <w:rPr>
                <w:bCs/>
              </w:rPr>
              <w:t xml:space="preserve"> </w:t>
            </w:r>
            <w:r w:rsidRPr="005138CB">
              <w:rPr>
                <w:bCs/>
              </w:rPr>
              <w:t>(Au</w:t>
            </w:r>
            <w:r>
              <w:rPr>
                <w:bCs/>
              </w:rPr>
              <w:t>gust 4, 1901 – July 6, 1971), nicknamed Satchmo</w:t>
            </w:r>
            <w:r w:rsidRPr="005138CB">
              <w:rPr>
                <w:bCs/>
              </w:rPr>
              <w:t xml:space="preserve"> or Pops, was an American jazz trumpeter and singer from New Orleans, Louisiana.</w:t>
            </w:r>
          </w:p>
          <w:p w:rsidR="009C7905" w:rsidRDefault="009C7905" w:rsidP="006E6CD1">
            <w:pPr>
              <w:spacing w:before="120"/>
              <w:rPr>
                <w:bCs/>
              </w:rPr>
            </w:pPr>
            <w:r w:rsidRPr="005138CB">
              <w:rPr>
                <w:bCs/>
              </w:rPr>
              <w:t>Coming to prominence in the 1920s as an "inventive" cornet and trumpet player, Armstrong was a foundational influence in jazz, shifting the music's focus from collective improvisation to solo performance</w:t>
            </w:r>
          </w:p>
          <w:p w:rsidR="009C7905" w:rsidRDefault="009C7905" w:rsidP="006E6CD1"/>
          <w:p w:rsidR="009C7905" w:rsidRPr="005138CB" w:rsidRDefault="009C7905" w:rsidP="006E6CD1">
            <w:r>
              <w:t>Note:  You may know Louis Armstrong from his hit song “What a wonderful world”</w:t>
            </w:r>
          </w:p>
        </w:tc>
      </w:tr>
    </w:tbl>
    <w:p w:rsidR="009C7905" w:rsidRDefault="009C7905" w:rsidP="009C7905">
      <w:pPr>
        <w:keepNext/>
        <w:spacing w:before="120" w:after="120"/>
      </w:pPr>
    </w:p>
    <w:p w:rsidR="009C7905" w:rsidRPr="00846440" w:rsidRDefault="009C7905" w:rsidP="009C7905">
      <w:pPr>
        <w:keepNext/>
        <w:spacing w:before="120" w:after="120"/>
        <w:rPr>
          <w:b/>
          <w:i/>
        </w:rPr>
      </w:pPr>
      <w:r w:rsidRPr="00846440">
        <w:rPr>
          <w:b/>
          <w:i/>
        </w:rPr>
        <w:t>Learning station #</w:t>
      </w:r>
      <w:r>
        <w:rPr>
          <w:b/>
          <w:i/>
        </w:rPr>
        <w:t>3</w:t>
      </w:r>
      <w:r w:rsidRPr="00846440">
        <w:rPr>
          <w:b/>
          <w:i/>
        </w:rPr>
        <w:t>:</w:t>
      </w:r>
      <w:r>
        <w:rPr>
          <w:b/>
          <w:i/>
        </w:rPr>
        <w:t xml:space="preserve"> Music</w:t>
      </w:r>
    </w:p>
    <w:p w:rsidR="009C7905" w:rsidRDefault="009C7905" w:rsidP="009C7905">
      <w:r w:rsidRPr="00846440">
        <w:t>Write down your first impression of this music</w:t>
      </w:r>
      <w:r>
        <w:t xml:space="preserve"> (mood, feelings, instruments used, etc.)</w:t>
      </w:r>
      <w:r w:rsidRPr="00846440">
        <w:t>?  Can you see parallels to modern music in this music?</w:t>
      </w:r>
    </w:p>
    <w:p w:rsidR="009C7905" w:rsidRDefault="009C7905" w:rsidP="009C7905">
      <w:pPr>
        <w:tabs>
          <w:tab w:val="right" w:pos="9180"/>
        </w:tabs>
        <w:rPr>
          <w:u w:val="single"/>
        </w:rPr>
      </w:pPr>
      <w:r w:rsidRPr="00846440">
        <w:rPr>
          <w:u w:val="single"/>
        </w:rPr>
        <w:tab/>
      </w:r>
    </w:p>
    <w:p w:rsidR="009C7905" w:rsidRPr="00846440" w:rsidRDefault="009C7905" w:rsidP="009C7905">
      <w:pPr>
        <w:tabs>
          <w:tab w:val="right" w:pos="9180"/>
        </w:tabs>
        <w:rPr>
          <w:u w:val="single"/>
        </w:rPr>
      </w:pPr>
      <w:r w:rsidRPr="00846440">
        <w:rPr>
          <w:u w:val="single"/>
        </w:rPr>
        <w:tab/>
      </w:r>
    </w:p>
    <w:p w:rsidR="009C7905" w:rsidRPr="00846440" w:rsidRDefault="009C7905" w:rsidP="009C7905">
      <w:pPr>
        <w:tabs>
          <w:tab w:val="right" w:pos="9180"/>
        </w:tabs>
        <w:rPr>
          <w:u w:val="single"/>
        </w:rPr>
      </w:pPr>
      <w:r w:rsidRPr="00846440">
        <w:rPr>
          <w:u w:val="single"/>
        </w:rPr>
        <w:tab/>
      </w:r>
    </w:p>
    <w:p w:rsidR="009C7905" w:rsidRPr="00846440" w:rsidRDefault="009C7905" w:rsidP="009C7905">
      <w:pPr>
        <w:tabs>
          <w:tab w:val="right" w:pos="9180"/>
        </w:tabs>
        <w:rPr>
          <w:u w:val="single"/>
        </w:rPr>
      </w:pPr>
      <w:r w:rsidRPr="00846440">
        <w:rPr>
          <w:u w:val="single"/>
        </w:rPr>
        <w:tab/>
      </w:r>
    </w:p>
    <w:p w:rsidR="009C7905" w:rsidRPr="00BE13B3" w:rsidRDefault="009C7905" w:rsidP="009C7905"/>
    <w:p w:rsidR="009C7905" w:rsidRDefault="009C7905" w:rsidP="009C7905">
      <w:pPr>
        <w:jc w:val="center"/>
        <w:rPr>
          <w:rFonts w:ascii="Engravers MT" w:hAnsi="Engravers MT"/>
          <w:b/>
          <w:bCs/>
        </w:rPr>
      </w:pPr>
      <w:r w:rsidRPr="0020679F">
        <w:rPr>
          <w:rFonts w:ascii="Engravers MT" w:hAnsi="Engravers MT"/>
          <w:b/>
          <w:bCs/>
        </w:rPr>
        <w:t>LEARNING STATION #</w:t>
      </w:r>
      <w:r>
        <w:rPr>
          <w:rFonts w:ascii="Engravers MT" w:hAnsi="Engravers MT"/>
          <w:b/>
          <w:bCs/>
        </w:rPr>
        <w:t>4 – Twenties talk</w:t>
      </w:r>
    </w:p>
    <w:p w:rsidR="009C7905" w:rsidRPr="005E0A42" w:rsidRDefault="009C7905" w:rsidP="009C7905">
      <w:pPr>
        <w:pBdr>
          <w:top w:val="double" w:sz="4" w:space="1" w:color="auto"/>
          <w:left w:val="double" w:sz="4" w:space="4" w:color="auto"/>
          <w:bottom w:val="double" w:sz="4" w:space="1" w:color="auto"/>
          <w:right w:val="double" w:sz="4" w:space="4" w:color="auto"/>
        </w:pBdr>
        <w:rPr>
          <w:rFonts w:asciiTheme="minorHAnsi" w:hAnsiTheme="minorHAnsi" w:cstheme="minorHAnsi"/>
          <w:bCs/>
        </w:rPr>
      </w:pPr>
      <w:r>
        <w:rPr>
          <w:rFonts w:asciiTheme="minorHAnsi" w:hAnsiTheme="minorHAnsi" w:cstheme="minorHAnsi"/>
          <w:b/>
          <w:bCs/>
        </w:rPr>
        <w:t>Instructions</w:t>
      </w:r>
      <w:proofErr w:type="gramStart"/>
      <w:r>
        <w:rPr>
          <w:rFonts w:asciiTheme="minorHAnsi" w:hAnsiTheme="minorHAnsi" w:cstheme="minorHAnsi"/>
          <w:b/>
          <w:bCs/>
        </w:rPr>
        <w:t>:</w:t>
      </w:r>
      <w:proofErr w:type="gramEnd"/>
      <w:r>
        <w:rPr>
          <w:rFonts w:asciiTheme="minorHAnsi" w:hAnsiTheme="minorHAnsi" w:cstheme="minorHAnsi"/>
          <w:b/>
          <w:bCs/>
        </w:rPr>
        <w:br/>
      </w:r>
      <w:r>
        <w:rPr>
          <w:rFonts w:asciiTheme="minorHAnsi" w:hAnsiTheme="minorHAnsi" w:cstheme="minorHAnsi"/>
          <w:bCs/>
        </w:rPr>
        <w:t xml:space="preserve">1. </w:t>
      </w:r>
      <w:r w:rsidRPr="005E0A42">
        <w:rPr>
          <w:rFonts w:asciiTheme="minorHAnsi" w:hAnsiTheme="minorHAnsi" w:cstheme="minorHAnsi"/>
          <w:bCs/>
        </w:rPr>
        <w:t>Read over</w:t>
      </w:r>
      <w:r>
        <w:rPr>
          <w:rFonts w:asciiTheme="minorHAnsi" w:hAnsiTheme="minorHAnsi" w:cstheme="minorHAnsi"/>
          <w:bCs/>
        </w:rPr>
        <w:t xml:space="preserve"> the text below</w:t>
      </w:r>
      <w:r>
        <w:rPr>
          <w:rFonts w:asciiTheme="minorHAnsi" w:hAnsiTheme="minorHAnsi" w:cstheme="minorHAnsi"/>
          <w:bCs/>
        </w:rPr>
        <w:br/>
        <w:t>2.</w:t>
      </w:r>
      <w:r w:rsidRPr="005E0A42">
        <w:rPr>
          <w:rFonts w:asciiTheme="minorHAnsi" w:hAnsiTheme="minorHAnsi" w:cstheme="minorHAnsi"/>
          <w:bCs/>
        </w:rPr>
        <w:t xml:space="preserve"> “The Jazz Age Glossary” and fill in the 1920s Slang Crossword</w:t>
      </w:r>
      <w:r>
        <w:rPr>
          <w:rFonts w:asciiTheme="minorHAnsi" w:hAnsiTheme="minorHAnsi" w:cstheme="minorHAnsi"/>
          <w:b/>
          <w:bCs/>
        </w:rPr>
        <w:br/>
      </w:r>
      <w:r>
        <w:rPr>
          <w:rFonts w:asciiTheme="minorHAnsi" w:hAnsiTheme="minorHAnsi" w:cstheme="minorHAnsi"/>
          <w:bCs/>
        </w:rPr>
        <w:t xml:space="preserve">3. </w:t>
      </w:r>
      <w:r w:rsidRPr="005E0A42">
        <w:rPr>
          <w:rFonts w:asciiTheme="minorHAnsi" w:hAnsiTheme="minorHAnsi" w:cstheme="minorHAnsi"/>
          <w:bCs/>
        </w:rPr>
        <w:t xml:space="preserve">Using “The Jazz Age Glossary” </w:t>
      </w:r>
      <w:r>
        <w:rPr>
          <w:rFonts w:asciiTheme="minorHAnsi" w:hAnsiTheme="minorHAnsi" w:cstheme="minorHAnsi"/>
          <w:bCs/>
        </w:rPr>
        <w:t>(</w:t>
      </w:r>
      <w:r w:rsidRPr="005E0A42">
        <w:rPr>
          <w:rFonts w:asciiTheme="minorHAnsi" w:hAnsiTheme="minorHAnsi" w:cstheme="minorHAnsi"/>
          <w:bCs/>
        </w:rPr>
        <w:t>NOT the scrapbook</w:t>
      </w:r>
      <w:r>
        <w:rPr>
          <w:rFonts w:asciiTheme="minorHAnsi" w:hAnsiTheme="minorHAnsi" w:cstheme="minorHAnsi"/>
          <w:bCs/>
        </w:rPr>
        <w:t xml:space="preserve"> as the hand-out says) </w:t>
      </w:r>
      <w:proofErr w:type="gramStart"/>
      <w:r w:rsidRPr="005E0A42">
        <w:rPr>
          <w:rFonts w:asciiTheme="minorHAnsi" w:hAnsiTheme="minorHAnsi" w:cstheme="minorHAnsi"/>
          <w:bCs/>
        </w:rPr>
        <w:t>translate</w:t>
      </w:r>
      <w:proofErr w:type="gramEnd"/>
      <w:r w:rsidRPr="005E0A42">
        <w:rPr>
          <w:rFonts w:asciiTheme="minorHAnsi" w:hAnsiTheme="minorHAnsi" w:cstheme="minorHAnsi"/>
          <w:bCs/>
        </w:rPr>
        <w:t xml:space="preserve"> the sentences and complete the chart!</w:t>
      </w:r>
      <w:r>
        <w:rPr>
          <w:rFonts w:asciiTheme="minorHAnsi" w:hAnsiTheme="minorHAnsi" w:cstheme="minorHAnsi"/>
          <w:b/>
          <w:bCs/>
        </w:rPr>
        <w:br/>
      </w:r>
      <w:r w:rsidRPr="005E0A42">
        <w:rPr>
          <w:rFonts w:asciiTheme="minorHAnsi" w:hAnsiTheme="minorHAnsi" w:cstheme="minorHAnsi"/>
          <w:bCs/>
        </w:rPr>
        <w:t>**blind pig- illegal drinking spot</w:t>
      </w:r>
    </w:p>
    <w:p w:rsidR="009C7905" w:rsidRDefault="009C7905" w:rsidP="009C7905">
      <w:pPr>
        <w:rPr>
          <w:rFonts w:ascii="Engravers MT" w:hAnsi="Engravers MT"/>
          <w:b/>
          <w:bCs/>
        </w:rPr>
      </w:pPr>
    </w:p>
    <w:p w:rsidR="009C7905" w:rsidRDefault="009C7905" w:rsidP="009C7905">
      <w:pPr>
        <w:rPr>
          <w:rFonts w:asciiTheme="minorHAnsi" w:hAnsiTheme="minorHAnsi" w:cstheme="minorHAnsi"/>
          <w:bCs/>
        </w:rPr>
      </w:pPr>
      <w:r>
        <w:rPr>
          <w:rFonts w:asciiTheme="minorHAnsi" w:hAnsiTheme="minorHAnsi" w:cstheme="minorHAnsi"/>
          <w:bCs/>
        </w:rPr>
        <w:t xml:space="preserve">Every Generation seems to have </w:t>
      </w:r>
      <w:proofErr w:type="gramStart"/>
      <w:r>
        <w:rPr>
          <w:rFonts w:asciiTheme="minorHAnsi" w:hAnsiTheme="minorHAnsi" w:cstheme="minorHAnsi"/>
          <w:bCs/>
        </w:rPr>
        <w:t>its own</w:t>
      </w:r>
      <w:proofErr w:type="gramEnd"/>
      <w:r>
        <w:rPr>
          <w:rFonts w:asciiTheme="minorHAnsi" w:hAnsiTheme="minorHAnsi" w:cstheme="minorHAnsi"/>
          <w:bCs/>
        </w:rPr>
        <w:t xml:space="preserve"> characteristic expressions or slang. “Cool” and “sweet” are just some of the slang words we use today. </w:t>
      </w:r>
      <w:r w:rsidRPr="00930ED5">
        <w:rPr>
          <w:rFonts w:asciiTheme="minorHAnsi" w:hAnsiTheme="minorHAnsi" w:cstheme="minorHAnsi"/>
          <w:b/>
          <w:bCs/>
        </w:rPr>
        <w:t>Slang</w:t>
      </w:r>
      <w:r>
        <w:rPr>
          <w:rFonts w:asciiTheme="minorHAnsi" w:hAnsiTheme="minorHAnsi" w:cstheme="minorHAnsi"/>
          <w:bCs/>
        </w:rPr>
        <w:t xml:space="preserve"> refers to informal words or phrases. The expressions are often associated with a particular group and represent certain feelings or attitudes. When these feelings and attitudes change, slang expressions may pass out of use. </w:t>
      </w:r>
      <w:r>
        <w:rPr>
          <w:rFonts w:asciiTheme="minorHAnsi" w:hAnsiTheme="minorHAnsi" w:cstheme="minorHAnsi"/>
          <w:bCs/>
        </w:rPr>
        <w:lastRenderedPageBreak/>
        <w:t>Our language is always changing. Sometimes slang words become part of common usage and are entered into our formal dictionaries. Do you recognize any of these expressions from the 1920s? (See “The Jazz Age Glossary”)</w:t>
      </w:r>
    </w:p>
    <w:p w:rsidR="009C7905" w:rsidRDefault="009C7905" w:rsidP="009C7905">
      <w:pPr>
        <w:rPr>
          <w:rFonts w:asciiTheme="minorHAnsi" w:hAnsiTheme="minorHAnsi" w:cstheme="minorHAnsi"/>
          <w:bCs/>
          <w:sz w:val="19"/>
          <w:szCs w:val="19"/>
        </w:rPr>
      </w:pPr>
      <w:r>
        <w:rPr>
          <w:rFonts w:asciiTheme="minorHAnsi" w:hAnsiTheme="minorHAnsi" w:cstheme="minorHAnsi"/>
          <w:bCs/>
          <w:noProof/>
          <w:lang w:eastAsia="en-CA"/>
        </w:rPr>
        <mc:AlternateContent>
          <mc:Choice Requires="wps">
            <w:drawing>
              <wp:anchor distT="0" distB="0" distL="114300" distR="114300" simplePos="0" relativeHeight="251664384" behindDoc="0" locked="0" layoutInCell="1" allowOverlap="1" wp14:anchorId="7693A853" wp14:editId="19AD6A92">
                <wp:simplePos x="0" y="0"/>
                <wp:positionH relativeFrom="column">
                  <wp:posOffset>3486150</wp:posOffset>
                </wp:positionH>
                <wp:positionV relativeFrom="paragraph">
                  <wp:posOffset>239395</wp:posOffset>
                </wp:positionV>
                <wp:extent cx="2238375" cy="1209675"/>
                <wp:effectExtent l="0" t="0" r="28575" b="809625"/>
                <wp:wrapNone/>
                <wp:docPr id="5" name="Rounded Rectangular Callout 5"/>
                <wp:cNvGraphicFramePr/>
                <a:graphic xmlns:a="http://schemas.openxmlformats.org/drawingml/2006/main">
                  <a:graphicData uri="http://schemas.microsoft.com/office/word/2010/wordprocessingShape">
                    <wps:wsp>
                      <wps:cNvSpPr/>
                      <wps:spPr>
                        <a:xfrm>
                          <a:off x="0" y="0"/>
                          <a:ext cx="2238375" cy="1209675"/>
                        </a:xfrm>
                        <a:prstGeom prst="wedgeRoundRectCallout">
                          <a:avLst>
                            <a:gd name="adj1" fmla="val -45824"/>
                            <a:gd name="adj2" fmla="val 113506"/>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7905" w:rsidRDefault="009C7905" w:rsidP="009C790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position:absolute;margin-left:274.5pt;margin-top:18.85pt;width:176.25pt;height:9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" adj="902,35317" fillcolor="white [3212]" strokecolor="black [3213]" strokeweight=".25pt">
                <v:textbox>
                  <w:txbxContent>
                    <w:p w:rsidR="009C7905" w:rsidRDefault="009C7905" w:rsidP="009C7905">
                      <w:pPr>
                        <w:jc w:val="center"/>
                      </w:pPr>
                    </w:p>
                  </w:txbxContent>
                </v:textbox>
              </v:shape>
            </w:pict>
          </mc:Fallback>
        </mc:AlternateContent>
      </w:r>
      <w:r w:rsidRPr="008D188D">
        <w:rPr>
          <w:rFonts w:asciiTheme="minorHAnsi" w:hAnsiTheme="minorHAnsi" w:cstheme="minorHAnsi"/>
          <w:bCs/>
          <w:sz w:val="19"/>
          <w:szCs w:val="19"/>
        </w:rPr>
        <w:t xml:space="preserve">Source: </w:t>
      </w:r>
      <w:proofErr w:type="spellStart"/>
      <w:r w:rsidRPr="008D188D">
        <w:rPr>
          <w:rFonts w:asciiTheme="minorHAnsi" w:hAnsiTheme="minorHAnsi" w:cstheme="minorHAnsi"/>
          <w:bCs/>
          <w:sz w:val="19"/>
          <w:szCs w:val="19"/>
        </w:rPr>
        <w:t>Cruxton</w:t>
      </w:r>
      <w:proofErr w:type="spellEnd"/>
      <w:r w:rsidRPr="008D188D">
        <w:rPr>
          <w:rFonts w:asciiTheme="minorHAnsi" w:hAnsiTheme="minorHAnsi" w:cstheme="minorHAnsi"/>
          <w:bCs/>
          <w:sz w:val="19"/>
          <w:szCs w:val="19"/>
        </w:rPr>
        <w:t xml:space="preserve">, J. Bradley, et al. </w:t>
      </w:r>
      <w:r w:rsidRPr="008D188D">
        <w:rPr>
          <w:rFonts w:asciiTheme="minorHAnsi" w:hAnsiTheme="minorHAnsi" w:cstheme="minorHAnsi"/>
          <w:bCs/>
          <w:i/>
          <w:sz w:val="19"/>
          <w:szCs w:val="19"/>
        </w:rPr>
        <w:t>Spotlight Canada: Fourth Edition</w:t>
      </w:r>
      <w:r w:rsidRPr="008D188D">
        <w:rPr>
          <w:rFonts w:asciiTheme="minorHAnsi" w:hAnsiTheme="minorHAnsi" w:cstheme="minorHAnsi"/>
          <w:bCs/>
          <w:sz w:val="19"/>
          <w:szCs w:val="19"/>
        </w:rPr>
        <w:t xml:space="preserve"> (Don Mills: Oxford University Press, 2000) p. 169.</w:t>
      </w:r>
    </w:p>
    <w:p w:rsidR="009C7905" w:rsidRPr="008D188D" w:rsidRDefault="009C7905" w:rsidP="009C7905">
      <w:pPr>
        <w:rPr>
          <w:rFonts w:asciiTheme="minorHAnsi" w:hAnsiTheme="minorHAnsi" w:cstheme="minorHAnsi"/>
          <w:bCs/>
        </w:rPr>
      </w:pPr>
      <w:r>
        <w:rPr>
          <w:rFonts w:asciiTheme="minorHAnsi" w:hAnsiTheme="minorHAnsi" w:cstheme="minorHAnsi"/>
          <w:bCs/>
          <w:noProof/>
          <w:lang w:eastAsia="en-CA"/>
        </w:rPr>
        <mc:AlternateContent>
          <mc:Choice Requires="wps">
            <w:drawing>
              <wp:anchor distT="0" distB="0" distL="114300" distR="114300" simplePos="0" relativeHeight="251662336" behindDoc="0" locked="0" layoutInCell="1" allowOverlap="1" wp14:anchorId="2CDE249A" wp14:editId="612EFF4F">
                <wp:simplePos x="0" y="0"/>
                <wp:positionH relativeFrom="column">
                  <wp:posOffset>-171450</wp:posOffset>
                </wp:positionH>
                <wp:positionV relativeFrom="paragraph">
                  <wp:posOffset>635</wp:posOffset>
                </wp:positionV>
                <wp:extent cx="2352675" cy="1533525"/>
                <wp:effectExtent l="0" t="0" r="47625" b="981075"/>
                <wp:wrapNone/>
                <wp:docPr id="6" name="Rounded Rectangular Callout 6"/>
                <wp:cNvGraphicFramePr/>
                <a:graphic xmlns:a="http://schemas.openxmlformats.org/drawingml/2006/main">
                  <a:graphicData uri="http://schemas.microsoft.com/office/word/2010/wordprocessingShape">
                    <wps:wsp>
                      <wps:cNvSpPr/>
                      <wps:spPr>
                        <a:xfrm>
                          <a:off x="0" y="0"/>
                          <a:ext cx="2352675" cy="1533525"/>
                        </a:xfrm>
                        <a:prstGeom prst="wedgeRoundRectCallout">
                          <a:avLst>
                            <a:gd name="adj1" fmla="val 50429"/>
                            <a:gd name="adj2" fmla="val 111402"/>
                            <a:gd name="adj3" fmla="val 16667"/>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7905" w:rsidRPr="00F24763" w:rsidRDefault="009C7905" w:rsidP="009C79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 o:spid="_x0000_s1027" type="#_x0000_t62" style="position:absolute;margin-left:-13.5pt;margin-top:.05pt;width:185.2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" adj="21693,34863" fillcolor="white [3212]" strokecolor="black [3213]" strokeweight=".25pt">
                <v:textbox>
                  <w:txbxContent>
                    <w:p w:rsidR="009C7905" w:rsidRPr="00F24763" w:rsidRDefault="009C7905" w:rsidP="009C7905"/>
                  </w:txbxContent>
                </v:textbox>
              </v:shape>
            </w:pict>
          </mc:Fallback>
        </mc:AlternateContent>
      </w:r>
    </w:p>
    <w:p w:rsidR="009C7905" w:rsidRDefault="009C7905" w:rsidP="009C7905">
      <w:pPr>
        <w:rPr>
          <w:rFonts w:ascii="Engravers MT" w:hAnsi="Engravers MT"/>
          <w:b/>
          <w:bCs/>
        </w:rPr>
      </w:pPr>
      <w:r>
        <w:rPr>
          <w:rFonts w:ascii="Engravers MT" w:hAnsi="Engravers MT"/>
          <w:b/>
          <w:bCs/>
        </w:rPr>
        <w:softHyphen/>
      </w:r>
    </w:p>
    <w:p w:rsidR="009C7905" w:rsidRDefault="009C7905" w:rsidP="009C7905">
      <w:r>
        <w:rPr>
          <w:noProof/>
          <w:lang w:eastAsia="en-CA"/>
        </w:rPr>
        <mc:AlternateContent>
          <mc:Choice Requires="wps">
            <w:drawing>
              <wp:anchor distT="0" distB="0" distL="114300" distR="114300" simplePos="0" relativeHeight="251663360" behindDoc="0" locked="0" layoutInCell="1" allowOverlap="1" wp14:anchorId="630571F5" wp14:editId="62F1B24C">
                <wp:simplePos x="0" y="0"/>
                <wp:positionH relativeFrom="column">
                  <wp:posOffset>1428750</wp:posOffset>
                </wp:positionH>
                <wp:positionV relativeFrom="paragraph">
                  <wp:posOffset>3481070</wp:posOffset>
                </wp:positionV>
                <wp:extent cx="3600450" cy="723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23900"/>
                        </a:xfrm>
                        <a:prstGeom prst="rect">
                          <a:avLst/>
                        </a:prstGeom>
                        <a:solidFill>
                          <a:srgbClr val="FFFFFF"/>
                        </a:solidFill>
                        <a:ln w="9525">
                          <a:noFill/>
                          <a:miter lim="800000"/>
                          <a:headEnd/>
                          <a:tailEnd/>
                        </a:ln>
                      </wps:spPr>
                      <wps:txbx>
                        <w:txbxContent>
                          <w:p w:rsidR="009C7905" w:rsidRPr="008D188D" w:rsidRDefault="009C7905" w:rsidP="009C7905">
                            <w:pPr>
                              <w:rPr>
                                <w:rFonts w:asciiTheme="minorHAnsi" w:hAnsiTheme="minorHAnsi" w:cstheme="minorHAnsi"/>
                              </w:rPr>
                            </w:pPr>
                            <w:r w:rsidRPr="008D188D">
                              <w:rPr>
                                <w:rFonts w:asciiTheme="minorHAnsi" w:hAnsiTheme="minorHAnsi" w:cstheme="minorHAnsi"/>
                              </w:rPr>
                              <w:t>What could these girls be saying</w:t>
                            </w:r>
                            <w:r>
                              <w:rPr>
                                <w:rFonts w:asciiTheme="minorHAnsi" w:hAnsiTheme="minorHAnsi" w:cstheme="minorHAnsi"/>
                              </w:rPr>
                              <w:t xml:space="preserve"> in “Twenties Talk”</w:t>
                            </w:r>
                            <w:r w:rsidRPr="008D188D">
                              <w:rPr>
                                <w:rFonts w:asciiTheme="minorHAnsi" w:hAnsiTheme="minorHAnsi" w:cs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12.5pt;margin-top:274.1pt;width:283.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" stroked="f">
                <v:textbox>
                  <w:txbxContent>
                    <w:p w:rsidR="009C7905" w:rsidRPr="008D188D" w:rsidRDefault="009C7905" w:rsidP="009C7905">
                      <w:pPr>
                        <w:rPr>
                          <w:rFonts w:asciiTheme="minorHAnsi" w:hAnsiTheme="minorHAnsi" w:cstheme="minorHAnsi"/>
                        </w:rPr>
                      </w:pPr>
                      <w:r w:rsidRPr="008D188D">
                        <w:rPr>
                          <w:rFonts w:asciiTheme="minorHAnsi" w:hAnsiTheme="minorHAnsi" w:cstheme="minorHAnsi"/>
                        </w:rPr>
                        <w:t>What could these girls be saying</w:t>
                      </w:r>
                      <w:r>
                        <w:rPr>
                          <w:rFonts w:asciiTheme="minorHAnsi" w:hAnsiTheme="minorHAnsi" w:cstheme="minorHAnsi"/>
                        </w:rPr>
                        <w:t xml:space="preserve"> in “Twenties Talk”</w:t>
                      </w:r>
                      <w:r w:rsidRPr="008D188D">
                        <w:rPr>
                          <w:rFonts w:asciiTheme="minorHAnsi" w:hAnsiTheme="minorHAnsi" w:cstheme="minorHAnsi"/>
                        </w:rPr>
                        <w:t>?</w:t>
                      </w:r>
                    </w:p>
                  </w:txbxContent>
                </v:textbox>
              </v:shape>
            </w:pict>
          </mc:Fallback>
        </mc:AlternateContent>
      </w:r>
      <w:r>
        <w:rPr>
          <w:rFonts w:asciiTheme="minorHAnsi" w:hAnsiTheme="minorHAnsi" w:cstheme="minorHAnsi"/>
          <w:bCs/>
          <w:noProof/>
          <w:lang w:eastAsia="en-CA"/>
        </w:rPr>
        <w:drawing>
          <wp:anchor distT="0" distB="0" distL="114300" distR="114300" simplePos="0" relativeHeight="251661312" behindDoc="0" locked="0" layoutInCell="1" allowOverlap="1" wp14:anchorId="6D51F5D5" wp14:editId="7C50DF9E">
            <wp:simplePos x="0" y="0"/>
            <wp:positionH relativeFrom="column">
              <wp:posOffset>1495425</wp:posOffset>
            </wp:positionH>
            <wp:positionV relativeFrom="paragraph">
              <wp:posOffset>642620</wp:posOffset>
            </wp:positionV>
            <wp:extent cx="3390900" cy="2691130"/>
            <wp:effectExtent l="95250" t="95250" r="95250" b="901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ng 1920s pic.jpg"/>
                    <pic:cNvPicPr/>
                  </pic:nvPicPr>
                  <pic:blipFill>
                    <a:blip r:embed="rId27">
                      <a:extLst>
                        <a:ext uri="{28A0092B-C50C-407E-A947-70E740481C1C}">
                          <a14:useLocalDpi xmlns:a14="http://schemas.microsoft.com/office/drawing/2010/main" val="0"/>
                        </a:ext>
                      </a:extLst>
                    </a:blip>
                    <a:stretch>
                      <a:fillRect/>
                    </a:stretch>
                  </pic:blipFill>
                  <pic:spPr>
                    <a:xfrm>
                      <a:off x="0" y="0"/>
                      <a:ext cx="3390900" cy="269113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9C7905" w:rsidRDefault="009C7905" w:rsidP="00BA04D8"/>
    <w:p w:rsidR="009C7905" w:rsidRDefault="009C7905" w:rsidP="00BA04D8"/>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r w:rsidRPr="0020679F">
        <w:rPr>
          <w:rFonts w:ascii="Engravers MT" w:hAnsi="Engravers MT"/>
          <w:b/>
          <w:bCs/>
        </w:rPr>
        <w:t>LEARNING STATION #</w:t>
      </w:r>
      <w:r>
        <w:rPr>
          <w:rFonts w:ascii="Engravers MT" w:hAnsi="Engravers MT"/>
          <w:b/>
          <w:bCs/>
        </w:rPr>
        <w:t>5 – Art</w:t>
      </w:r>
    </w:p>
    <w:p w:rsidR="009C7905" w:rsidRPr="00BB6FB7" w:rsidRDefault="009C7905" w:rsidP="009C7905">
      <w:pPr>
        <w:pBdr>
          <w:top w:val="double" w:sz="4" w:space="1" w:color="auto"/>
          <w:left w:val="double" w:sz="4" w:space="4" w:color="auto"/>
          <w:bottom w:val="double" w:sz="4" w:space="1" w:color="auto"/>
          <w:right w:val="double" w:sz="4" w:space="4" w:color="auto"/>
        </w:pBdr>
        <w:rPr>
          <w:rFonts w:asciiTheme="minorHAnsi" w:hAnsiTheme="minorHAnsi" w:cstheme="minorHAnsi"/>
          <w:bCs/>
        </w:rPr>
      </w:pPr>
      <w:r>
        <w:rPr>
          <w:rFonts w:asciiTheme="minorHAnsi" w:hAnsiTheme="minorHAnsi" w:cstheme="minorHAnsi"/>
          <w:bCs/>
        </w:rPr>
        <w:t>Instructions</w:t>
      </w:r>
      <w:proofErr w:type="gramStart"/>
      <w:r>
        <w:rPr>
          <w:rFonts w:asciiTheme="minorHAnsi" w:hAnsiTheme="minorHAnsi" w:cstheme="minorHAnsi"/>
          <w:bCs/>
        </w:rPr>
        <w:t>:</w:t>
      </w:r>
      <w:proofErr w:type="gramEnd"/>
      <w:r>
        <w:rPr>
          <w:rFonts w:asciiTheme="minorHAnsi" w:hAnsiTheme="minorHAnsi" w:cstheme="minorHAnsi"/>
          <w:bCs/>
        </w:rPr>
        <w:br/>
        <w:t>1. Read the information below.</w:t>
      </w:r>
      <w:r>
        <w:rPr>
          <w:rFonts w:asciiTheme="minorHAnsi" w:hAnsiTheme="minorHAnsi" w:cstheme="minorHAnsi"/>
          <w:bCs/>
        </w:rPr>
        <w:br/>
        <w:t>2. Study the Group of Seven paintings in the book “The Group of Seven and Tom Thompson”</w:t>
      </w:r>
      <w:r>
        <w:rPr>
          <w:rFonts w:asciiTheme="minorHAnsi" w:hAnsiTheme="minorHAnsi" w:cstheme="minorHAnsi"/>
          <w:bCs/>
        </w:rPr>
        <w:br/>
        <w:t>3. Answer the questions provided!</w:t>
      </w:r>
    </w:p>
    <w:p w:rsidR="009C7905" w:rsidRDefault="009C7905" w:rsidP="009C7905">
      <w:pPr>
        <w:rPr>
          <w:rFonts w:asciiTheme="minorHAnsi" w:hAnsiTheme="minorHAnsi" w:cstheme="minorHAnsi"/>
          <w:b/>
          <w:bCs/>
        </w:rPr>
      </w:pPr>
      <w:r>
        <w:rPr>
          <w:rFonts w:asciiTheme="minorHAnsi" w:hAnsiTheme="minorHAnsi" w:cstheme="minorHAnsi"/>
          <w:b/>
          <w:bCs/>
        </w:rPr>
        <w:t>The Group of Seven</w:t>
      </w:r>
    </w:p>
    <w:p w:rsidR="009C7905" w:rsidRDefault="009C7905" w:rsidP="009C7905">
      <w:pPr>
        <w:rPr>
          <w:rFonts w:asciiTheme="minorHAnsi" w:hAnsiTheme="minorHAnsi" w:cstheme="minorHAnsi"/>
          <w:bCs/>
        </w:rPr>
      </w:pPr>
      <w:proofErr w:type="gramStart"/>
      <w:r>
        <w:rPr>
          <w:rFonts w:asciiTheme="minorHAnsi" w:hAnsiTheme="minorHAnsi" w:cstheme="minorHAnsi"/>
          <w:bCs/>
        </w:rPr>
        <w:lastRenderedPageBreak/>
        <w:t>Perhaps best known of all Canada’s artists, the Group of Seven came together in 1920 as an organization of “modern” painters.</w:t>
      </w:r>
      <w:proofErr w:type="gramEnd"/>
      <w:r>
        <w:rPr>
          <w:rFonts w:asciiTheme="minorHAnsi" w:hAnsiTheme="minorHAnsi" w:cstheme="minorHAnsi"/>
          <w:bCs/>
        </w:rPr>
        <w:t xml:space="preserve"> Throughout the 1920s members of the group painted Canada’s rugged northland in an interpretive style, using strong, deep colours. At the time people expected to see realistic, detailed landscape paintings. The Group of Seven took a different approach. The painted their impressions of what they saw in vivid light and shade that was unusual for the time – a kind of impressionism. Many Canadians were shocked by their bold, fresh style, and those who criticised this non-conformist type of painting called it the “hot mush school”; this referred to the bold colours and thick , heavy strokes of paint that were </w:t>
      </w:r>
      <w:proofErr w:type="spellStart"/>
      <w:r>
        <w:rPr>
          <w:rFonts w:asciiTheme="minorHAnsi" w:hAnsiTheme="minorHAnsi" w:cstheme="minorHAnsi"/>
          <w:bCs/>
        </w:rPr>
        <w:t>use</w:t>
      </w:r>
      <w:proofErr w:type="spellEnd"/>
      <w:r>
        <w:rPr>
          <w:rFonts w:asciiTheme="minorHAnsi" w:hAnsiTheme="minorHAnsi" w:cstheme="minorHAnsi"/>
          <w:bCs/>
        </w:rPr>
        <w:t xml:space="preserve"> on the canvases. </w:t>
      </w:r>
    </w:p>
    <w:p w:rsidR="009C7905" w:rsidRDefault="009C7905" w:rsidP="009C7905">
      <w:pPr>
        <w:rPr>
          <w:rFonts w:asciiTheme="minorHAnsi" w:hAnsiTheme="minorHAnsi" w:cstheme="minorHAnsi"/>
          <w:bCs/>
        </w:rPr>
      </w:pPr>
      <w:r>
        <w:rPr>
          <w:rFonts w:asciiTheme="minorHAnsi" w:hAnsiTheme="minorHAnsi" w:cstheme="minorHAnsi"/>
          <w:bCs/>
        </w:rPr>
        <w:t xml:space="preserve">The original members of the Group of Seven – J.E.H. MacDonald, </w:t>
      </w:r>
      <w:proofErr w:type="spellStart"/>
      <w:r>
        <w:rPr>
          <w:rFonts w:asciiTheme="minorHAnsi" w:hAnsiTheme="minorHAnsi" w:cstheme="minorHAnsi"/>
          <w:bCs/>
        </w:rPr>
        <w:t>Lawren</w:t>
      </w:r>
      <w:proofErr w:type="spellEnd"/>
      <w:r>
        <w:rPr>
          <w:rFonts w:asciiTheme="minorHAnsi" w:hAnsiTheme="minorHAnsi" w:cstheme="minorHAnsi"/>
          <w:bCs/>
        </w:rPr>
        <w:t xml:space="preserve"> Harris, Franklin Carmichael, Arthur </w:t>
      </w:r>
      <w:proofErr w:type="spellStart"/>
      <w:r>
        <w:rPr>
          <w:rFonts w:asciiTheme="minorHAnsi" w:hAnsiTheme="minorHAnsi" w:cstheme="minorHAnsi"/>
          <w:bCs/>
        </w:rPr>
        <w:t>Lismer</w:t>
      </w:r>
      <w:proofErr w:type="spellEnd"/>
      <w:r>
        <w:rPr>
          <w:rFonts w:asciiTheme="minorHAnsi" w:hAnsiTheme="minorHAnsi" w:cstheme="minorHAnsi"/>
          <w:bCs/>
        </w:rPr>
        <w:t xml:space="preserve">, F.H. </w:t>
      </w:r>
      <w:proofErr w:type="spellStart"/>
      <w:r>
        <w:rPr>
          <w:rFonts w:asciiTheme="minorHAnsi" w:hAnsiTheme="minorHAnsi" w:cstheme="minorHAnsi"/>
          <w:bCs/>
        </w:rPr>
        <w:t>Varley</w:t>
      </w:r>
      <w:proofErr w:type="spellEnd"/>
      <w:r>
        <w:rPr>
          <w:rFonts w:asciiTheme="minorHAnsi" w:hAnsiTheme="minorHAnsi" w:cstheme="minorHAnsi"/>
          <w:bCs/>
        </w:rPr>
        <w:t xml:space="preserve">, A.Y. Jackson, and Franz Johnston – travelled in small groups in northern Ontario with their easels and sketch pads painting and sketching scenes of nature. They had similar styles and were influenced by their friend Tom Thompson who died in a mysterious boating accident in 1917. Thomson had helped to organize them as a group and three after his death they adopted the name Group of Seven. </w:t>
      </w:r>
    </w:p>
    <w:p w:rsidR="009C7905" w:rsidRDefault="009C7905" w:rsidP="009C7905">
      <w:pPr>
        <w:rPr>
          <w:rFonts w:asciiTheme="minorHAnsi" w:hAnsiTheme="minorHAnsi" w:cstheme="minorHAnsi"/>
          <w:bCs/>
        </w:rPr>
      </w:pPr>
      <w:r>
        <w:rPr>
          <w:rFonts w:asciiTheme="minorHAnsi" w:hAnsiTheme="minorHAnsi" w:cstheme="minorHAnsi"/>
          <w:bCs/>
          <w:noProof/>
          <w:lang w:eastAsia="en-CA"/>
        </w:rPr>
        <w:drawing>
          <wp:anchor distT="0" distB="0" distL="114300" distR="114300" simplePos="0" relativeHeight="251667456" behindDoc="0" locked="0" layoutInCell="1" allowOverlap="1" wp14:anchorId="68C8E736" wp14:editId="7E5AE2E6">
            <wp:simplePos x="0" y="0"/>
            <wp:positionH relativeFrom="column">
              <wp:posOffset>4396740</wp:posOffset>
            </wp:positionH>
            <wp:positionV relativeFrom="paragraph">
              <wp:posOffset>1704340</wp:posOffset>
            </wp:positionV>
            <wp:extent cx="2026920" cy="16097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Y Jackson - Barns.jpg"/>
                    <pic:cNvPicPr/>
                  </pic:nvPicPr>
                  <pic:blipFill>
                    <a:blip r:embed="rId28">
                      <a:extLst>
                        <a:ext uri="{28A0092B-C50C-407E-A947-70E740481C1C}">
                          <a14:useLocalDpi xmlns:a14="http://schemas.microsoft.com/office/drawing/2010/main" val="0"/>
                        </a:ext>
                      </a:extLst>
                    </a:blip>
                    <a:stretch>
                      <a:fillRect/>
                    </a:stretch>
                  </pic:blipFill>
                  <pic:spPr>
                    <a:xfrm>
                      <a:off x="0" y="0"/>
                      <a:ext cx="2026920" cy="160972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noProof/>
          <w:lang w:eastAsia="en-CA"/>
        </w:rPr>
        <w:drawing>
          <wp:anchor distT="0" distB="0" distL="114300" distR="114300" simplePos="0" relativeHeight="251668480" behindDoc="0" locked="0" layoutInCell="1" allowOverlap="1" wp14:anchorId="7FBF7B0D" wp14:editId="6FE09855">
            <wp:simplePos x="0" y="0"/>
            <wp:positionH relativeFrom="column">
              <wp:posOffset>1933575</wp:posOffset>
            </wp:positionH>
            <wp:positionV relativeFrom="paragraph">
              <wp:posOffset>1642110</wp:posOffset>
            </wp:positionV>
            <wp:extent cx="2247900" cy="167513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0px-GROUPOFSEVEN.jpg"/>
                    <pic:cNvPicPr/>
                  </pic:nvPicPr>
                  <pic:blipFill>
                    <a:blip r:embed="rId29">
                      <a:extLst>
                        <a:ext uri="{28A0092B-C50C-407E-A947-70E740481C1C}">
                          <a14:useLocalDpi xmlns:a14="http://schemas.microsoft.com/office/drawing/2010/main" val="0"/>
                        </a:ext>
                      </a:extLst>
                    </a:blip>
                    <a:stretch>
                      <a:fillRect/>
                    </a:stretch>
                  </pic:blipFill>
                  <pic:spPr>
                    <a:xfrm>
                      <a:off x="0" y="0"/>
                      <a:ext cx="2247900" cy="167513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noProof/>
          <w:lang w:eastAsia="en-CA"/>
        </w:rPr>
        <w:drawing>
          <wp:anchor distT="0" distB="0" distL="114300" distR="114300" simplePos="0" relativeHeight="251666432" behindDoc="0" locked="0" layoutInCell="1" allowOverlap="1" wp14:anchorId="1640E367" wp14:editId="526096E5">
            <wp:simplePos x="0" y="0"/>
            <wp:positionH relativeFrom="column">
              <wp:posOffset>5715</wp:posOffset>
            </wp:positionH>
            <wp:positionV relativeFrom="paragraph">
              <wp:posOffset>1776095</wp:posOffset>
            </wp:positionV>
            <wp:extent cx="1752600" cy="15449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0px-WESTWIND- Tom Thomson - The West Wind.jpg"/>
                    <pic:cNvPicPr/>
                  </pic:nvPicPr>
                  <pic:blipFill>
                    <a:blip r:embed="rId30">
                      <a:extLst>
                        <a:ext uri="{28A0092B-C50C-407E-A947-70E740481C1C}">
                          <a14:useLocalDpi xmlns:a14="http://schemas.microsoft.com/office/drawing/2010/main" val="0"/>
                        </a:ext>
                      </a:extLst>
                    </a:blip>
                    <a:stretch>
                      <a:fillRect/>
                    </a:stretch>
                  </pic:blipFill>
                  <pic:spPr>
                    <a:xfrm>
                      <a:off x="0" y="0"/>
                      <a:ext cx="1752600" cy="154495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rPr>
        <w:t xml:space="preserve">Other painters, like A.J. </w:t>
      </w:r>
      <w:proofErr w:type="spellStart"/>
      <w:r>
        <w:rPr>
          <w:rFonts w:asciiTheme="minorHAnsi" w:hAnsiTheme="minorHAnsi" w:cstheme="minorHAnsi"/>
          <w:bCs/>
        </w:rPr>
        <w:t>Casson</w:t>
      </w:r>
      <w:proofErr w:type="spellEnd"/>
      <w:r>
        <w:rPr>
          <w:rFonts w:asciiTheme="minorHAnsi" w:hAnsiTheme="minorHAnsi" w:cstheme="minorHAnsi"/>
          <w:bCs/>
        </w:rPr>
        <w:t xml:space="preserve">, Emily </w:t>
      </w:r>
      <w:proofErr w:type="spellStart"/>
      <w:r>
        <w:rPr>
          <w:rFonts w:asciiTheme="minorHAnsi" w:hAnsiTheme="minorHAnsi" w:cstheme="minorHAnsi"/>
          <w:bCs/>
        </w:rPr>
        <w:t>Carr</w:t>
      </w:r>
      <w:proofErr w:type="spellEnd"/>
      <w:r>
        <w:rPr>
          <w:rFonts w:asciiTheme="minorHAnsi" w:hAnsiTheme="minorHAnsi" w:cstheme="minorHAnsi"/>
          <w:bCs/>
        </w:rPr>
        <w:t>, and David Milne, also became famous for their beautiful impressions of the Canadian countryside. A whole new style of art emerged during the 1920s that was distinctly Canadian and added to an emerging sense of Canadian identity and nationalism. Today the paintings of the Group of Seven and other artists who painted at the same time and in the same style are highly valued. Canadians visit galleries and museums all over their country to enjoy these unique works of art that so clearly express Canada’s physical richness and beauty</w:t>
      </w:r>
    </w:p>
    <w:p w:rsidR="009C7905" w:rsidRPr="00DB2805" w:rsidRDefault="009C7905" w:rsidP="009C7905">
      <w:pPr>
        <w:jc w:val="center"/>
        <w:rPr>
          <w:rFonts w:asciiTheme="minorHAnsi" w:hAnsiTheme="minorHAnsi" w:cstheme="minorHAnsi"/>
          <w:b/>
          <w:bCs/>
        </w:rPr>
      </w:pPr>
      <w:r w:rsidRPr="00DB2805">
        <w:rPr>
          <w:rFonts w:asciiTheme="minorHAnsi" w:hAnsiTheme="minorHAnsi" w:cstheme="minorHAnsi"/>
          <w:b/>
          <w:bCs/>
        </w:rPr>
        <w:t>Group of Seven Questions</w:t>
      </w:r>
    </w:p>
    <w:p w:rsidR="009C7905" w:rsidRDefault="009C7905" w:rsidP="009C7905">
      <w:pPr>
        <w:pStyle w:val="ListParagraph"/>
        <w:numPr>
          <w:ilvl w:val="0"/>
          <w:numId w:val="10"/>
        </w:numPr>
        <w:rPr>
          <w:rFonts w:asciiTheme="minorHAnsi" w:hAnsiTheme="minorHAnsi" w:cstheme="minorHAnsi"/>
          <w:bCs/>
        </w:rPr>
      </w:pPr>
      <w:r>
        <w:rPr>
          <w:rFonts w:asciiTheme="minorHAnsi" w:hAnsiTheme="minorHAnsi" w:cstheme="minorHAnsi"/>
          <w:bCs/>
        </w:rPr>
        <w:t xml:space="preserve">How do you think the Group of Seven’s paintings created a national style or identity for Canadian art in the 1920s? To answer the question, describe the subjects of the paintings and the moods they create. </w:t>
      </w:r>
    </w:p>
    <w:p w:rsidR="009C7905" w:rsidRDefault="009C7905" w:rsidP="009C7905">
      <w:pPr>
        <w:rPr>
          <w:rFonts w:asciiTheme="minorHAnsi" w:hAnsiTheme="minorHAnsi" w:cstheme="minorHAnsi"/>
          <w:bCs/>
        </w:rPr>
      </w:pPr>
    </w:p>
    <w:p w:rsidR="009C7905" w:rsidRDefault="009C7905" w:rsidP="009C7905">
      <w:pPr>
        <w:rPr>
          <w:rFonts w:asciiTheme="minorHAnsi" w:hAnsiTheme="minorHAnsi" w:cstheme="minorHAnsi"/>
          <w:bCs/>
        </w:rPr>
      </w:pPr>
    </w:p>
    <w:p w:rsidR="009C7905" w:rsidRDefault="009C7905" w:rsidP="009C7905">
      <w:pPr>
        <w:rPr>
          <w:rFonts w:asciiTheme="minorHAnsi" w:hAnsiTheme="minorHAnsi" w:cstheme="minorHAnsi"/>
          <w:bCs/>
        </w:rPr>
      </w:pPr>
    </w:p>
    <w:p w:rsidR="009C7905" w:rsidRDefault="009C7905" w:rsidP="009C7905">
      <w:pPr>
        <w:rPr>
          <w:rFonts w:asciiTheme="minorHAnsi" w:hAnsiTheme="minorHAnsi" w:cstheme="minorHAnsi"/>
          <w:bCs/>
        </w:rPr>
      </w:pPr>
    </w:p>
    <w:p w:rsidR="009C7905" w:rsidRDefault="009C7905" w:rsidP="009C7905">
      <w:pPr>
        <w:rPr>
          <w:rFonts w:asciiTheme="minorHAnsi" w:hAnsiTheme="minorHAnsi" w:cstheme="minorHAnsi"/>
          <w:bCs/>
        </w:rPr>
      </w:pPr>
    </w:p>
    <w:p w:rsidR="009C7905" w:rsidRDefault="009C7905" w:rsidP="009C7905">
      <w:pPr>
        <w:rPr>
          <w:rFonts w:asciiTheme="minorHAnsi" w:hAnsiTheme="minorHAnsi" w:cstheme="minorHAnsi"/>
          <w:bCs/>
        </w:rPr>
      </w:pPr>
    </w:p>
    <w:p w:rsidR="009C7905" w:rsidRPr="00073AA3" w:rsidRDefault="009C7905" w:rsidP="009C7905">
      <w:pPr>
        <w:rPr>
          <w:rFonts w:asciiTheme="minorHAnsi" w:hAnsiTheme="minorHAnsi" w:cstheme="minorHAnsi"/>
          <w:bCs/>
        </w:rPr>
      </w:pPr>
    </w:p>
    <w:p w:rsidR="009C7905" w:rsidRPr="005501FE" w:rsidRDefault="009C7905" w:rsidP="009C7905">
      <w:pPr>
        <w:pStyle w:val="ListParagraph"/>
        <w:numPr>
          <w:ilvl w:val="0"/>
          <w:numId w:val="10"/>
        </w:numPr>
        <w:rPr>
          <w:rFonts w:asciiTheme="minorHAnsi" w:hAnsiTheme="minorHAnsi" w:cstheme="minorHAnsi"/>
          <w:bCs/>
        </w:rPr>
      </w:pPr>
      <w:r>
        <w:rPr>
          <w:rFonts w:asciiTheme="minorHAnsi" w:hAnsiTheme="minorHAnsi" w:cstheme="minorHAnsi"/>
          <w:bCs/>
        </w:rPr>
        <w:t>Do the landscape paintings of Thomson and the Group of Seven continue to reflect Canadian identity today? Explain your response, and if your answer is no, describe the subjects you would paint to capture Canada today.</w:t>
      </w:r>
    </w:p>
    <w:p w:rsidR="009C7905" w:rsidRPr="009C7905" w:rsidRDefault="009C7905" w:rsidP="009C7905">
      <w:pPr>
        <w:jc w:val="center"/>
        <w:rPr>
          <w:rFonts w:ascii="Engravers MT" w:hAnsi="Engravers MT"/>
          <w:bCs/>
        </w:rPr>
      </w:pPr>
      <w:bookmarkStart w:id="0" w:name="_GoBack"/>
      <w:bookmarkEnd w:id="0"/>
    </w:p>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p>
    <w:p w:rsidR="009C7905" w:rsidRDefault="009C7905" w:rsidP="009C7905">
      <w:pPr>
        <w:jc w:val="center"/>
        <w:rPr>
          <w:rFonts w:ascii="Engravers MT" w:hAnsi="Engravers MT"/>
          <w:b/>
          <w:bCs/>
        </w:rPr>
      </w:pPr>
      <w:r w:rsidRPr="0020679F">
        <w:rPr>
          <w:rFonts w:ascii="Engravers MT" w:hAnsi="Engravers MT"/>
          <w:b/>
          <w:bCs/>
        </w:rPr>
        <w:t>LEARNING STATION #</w:t>
      </w:r>
      <w:r>
        <w:rPr>
          <w:rFonts w:ascii="Engravers MT" w:hAnsi="Engravers MT"/>
          <w:b/>
          <w:bCs/>
        </w:rPr>
        <w:t xml:space="preserve">6 – Inventions that </w:t>
      </w:r>
      <w:proofErr w:type="gramStart"/>
      <w:r>
        <w:rPr>
          <w:rFonts w:ascii="Engravers MT" w:hAnsi="Engravers MT"/>
          <w:b/>
          <w:bCs/>
        </w:rPr>
        <w:t>changed</w:t>
      </w:r>
      <w:proofErr w:type="gramEnd"/>
      <w:r>
        <w:rPr>
          <w:rFonts w:ascii="Engravers MT" w:hAnsi="Engravers MT"/>
          <w:b/>
          <w:bCs/>
        </w:rPr>
        <w:t xml:space="preserve"> Canada</w:t>
      </w:r>
    </w:p>
    <w:p w:rsidR="009C7905" w:rsidRPr="009524BF" w:rsidRDefault="009C7905" w:rsidP="009C7905">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9524BF">
        <w:rPr>
          <w:rFonts w:asciiTheme="minorHAnsi" w:hAnsiTheme="minorHAnsi" w:cstheme="minorHAnsi"/>
          <w:b/>
          <w:bCs/>
        </w:rPr>
        <w:t>Radio:</w:t>
      </w:r>
    </w:p>
    <w:p w:rsidR="009C7905" w:rsidRDefault="009C7905" w:rsidP="009C7905">
      <w:pPr>
        <w:rPr>
          <w:rFonts w:asciiTheme="minorHAnsi" w:hAnsiTheme="minorHAnsi" w:cstheme="minorHAnsi"/>
          <w:bCs/>
        </w:rPr>
      </w:pPr>
      <w:r>
        <w:rPr>
          <w:rFonts w:asciiTheme="minorHAnsi" w:hAnsiTheme="minorHAnsi" w:cstheme="minorHAnsi"/>
          <w:bCs/>
        </w:rPr>
        <w:t>The 1920s were radio’s best years. Everyone wanted to have a radio, and owning one was a status symbol. A good radio cost as much as a car, although handy individuals could make their own sets, called crystal sets, for a few dollars.</w:t>
      </w:r>
    </w:p>
    <w:p w:rsidR="009C7905" w:rsidRDefault="009C7905" w:rsidP="009C7905">
      <w:pPr>
        <w:rPr>
          <w:rFonts w:asciiTheme="minorHAnsi" w:hAnsiTheme="minorHAnsi" w:cstheme="minorHAnsi"/>
          <w:bCs/>
        </w:rPr>
      </w:pPr>
      <w:r>
        <w:rPr>
          <w:rFonts w:asciiTheme="minorHAnsi" w:hAnsiTheme="minorHAnsi" w:cstheme="minorHAnsi"/>
          <w:bCs/>
        </w:rPr>
        <w:t xml:space="preserve">In the evenings, families gathered around the radio in the living room for entertainment. Radio programming included music, news, lectures, and concerts. A Saturday night hockey game (Hockey Night in Canada with Foster Hewitt) was first broadcast in February 1924. </w:t>
      </w:r>
    </w:p>
    <w:p w:rsidR="009C7905" w:rsidRDefault="009C7905" w:rsidP="009C7905">
      <w:pPr>
        <w:rPr>
          <w:rFonts w:asciiTheme="minorHAnsi" w:hAnsiTheme="minorHAnsi" w:cstheme="minorHAnsi"/>
          <w:bCs/>
        </w:rPr>
      </w:pPr>
      <w:r>
        <w:rPr>
          <w:rFonts w:asciiTheme="minorHAnsi" w:hAnsiTheme="minorHAnsi" w:cstheme="minorHAnsi"/>
          <w:bCs/>
        </w:rPr>
        <w:t>One day, the afternoon announcer for Montreal’s CKAC showed up for work wearing a new hat. The on-air announcer asked, “</w:t>
      </w:r>
      <w:proofErr w:type="gramStart"/>
      <w:r>
        <w:rPr>
          <w:rFonts w:asciiTheme="minorHAnsi" w:hAnsiTheme="minorHAnsi" w:cstheme="minorHAnsi"/>
          <w:bCs/>
        </w:rPr>
        <w:t>where</w:t>
      </w:r>
      <w:proofErr w:type="gramEnd"/>
      <w:r>
        <w:rPr>
          <w:rFonts w:asciiTheme="minorHAnsi" w:hAnsiTheme="minorHAnsi" w:cstheme="minorHAnsi"/>
          <w:bCs/>
        </w:rPr>
        <w:t xml:space="preserve"> did you get that beautiful hat?” “In Michaud’s on Craig Street,” he replied. The next day, hundreds of orders for similar hats flooded Michaud’s. When the hat maker paid the station for similar “plugs,” radio advertising was born.</w:t>
      </w:r>
    </w:p>
    <w:p w:rsidR="009C7905" w:rsidRPr="00BB770D" w:rsidRDefault="009C7905" w:rsidP="009C7905">
      <w:pPr>
        <w:rPr>
          <w:rFonts w:asciiTheme="minorHAnsi" w:hAnsiTheme="minorHAnsi" w:cstheme="minorHAnsi"/>
          <w:bCs/>
        </w:rPr>
      </w:pPr>
      <w:r>
        <w:rPr>
          <w:rFonts w:asciiTheme="minorHAnsi" w:hAnsiTheme="minorHAnsi" w:cstheme="minorHAnsi"/>
          <w:bCs/>
        </w:rPr>
        <w:t xml:space="preserve">The invention of the radio helped </w:t>
      </w:r>
      <w:r w:rsidRPr="00BB770D">
        <w:rPr>
          <w:rFonts w:asciiTheme="minorHAnsi" w:hAnsiTheme="minorHAnsi" w:cstheme="minorHAnsi"/>
          <w:bCs/>
        </w:rPr>
        <w:t>Farmer</w:t>
      </w:r>
      <w:r>
        <w:rPr>
          <w:rFonts w:asciiTheme="minorHAnsi" w:hAnsiTheme="minorHAnsi" w:cstheme="minorHAnsi"/>
          <w:bCs/>
        </w:rPr>
        <w:t xml:space="preserve">s and people in small towns </w:t>
      </w:r>
      <w:r w:rsidRPr="00BB770D">
        <w:rPr>
          <w:rFonts w:asciiTheme="minorHAnsi" w:hAnsiTheme="minorHAnsi" w:cstheme="minorHAnsi"/>
          <w:bCs/>
        </w:rPr>
        <w:t>not feel so isolated</w:t>
      </w:r>
      <w:r>
        <w:rPr>
          <w:rFonts w:asciiTheme="minorHAnsi" w:hAnsiTheme="minorHAnsi" w:cstheme="minorHAnsi"/>
          <w:bCs/>
        </w:rPr>
        <w:t xml:space="preserve"> and p</w:t>
      </w:r>
      <w:r w:rsidRPr="00BB770D">
        <w:rPr>
          <w:rFonts w:asciiTheme="minorHAnsi" w:hAnsiTheme="minorHAnsi" w:cstheme="minorHAnsi"/>
          <w:bCs/>
        </w:rPr>
        <w:t>oliticians could speak directly to the public</w:t>
      </w:r>
      <w:r>
        <w:rPr>
          <w:rFonts w:asciiTheme="minorHAnsi" w:hAnsiTheme="minorHAnsi" w:cstheme="minorHAnsi"/>
          <w:bCs/>
        </w:rPr>
        <w:t xml:space="preserve">. </w:t>
      </w:r>
    </w:p>
    <w:p w:rsidR="009C7905" w:rsidRDefault="009C7905" w:rsidP="009C7905">
      <w:pPr>
        <w:rPr>
          <w:rFonts w:asciiTheme="minorHAnsi" w:hAnsiTheme="minorHAnsi" w:cstheme="minorHAnsi"/>
          <w:bCs/>
        </w:rPr>
      </w:pPr>
      <w:r>
        <w:rPr>
          <w:rFonts w:asciiTheme="minorHAnsi" w:hAnsiTheme="minorHAnsi" w:cstheme="minorHAnsi"/>
          <w:bCs/>
        </w:rPr>
        <w:t>Radio connected people across the nation very quickly.</w:t>
      </w:r>
    </w:p>
    <w:p w:rsidR="009C7905" w:rsidRPr="003040C8" w:rsidRDefault="009C7905" w:rsidP="009C7905">
      <w:pPr>
        <w:rPr>
          <w:rFonts w:asciiTheme="minorHAnsi" w:hAnsiTheme="minorHAnsi" w:cstheme="minorHAnsi"/>
          <w:b/>
          <w:bCs/>
        </w:rPr>
      </w:pPr>
      <w:r w:rsidRPr="003040C8">
        <w:rPr>
          <w:rFonts w:asciiTheme="minorHAnsi" w:hAnsiTheme="minorHAnsi" w:cstheme="minorHAnsi"/>
          <w:b/>
          <w:bCs/>
        </w:rPr>
        <w:lastRenderedPageBreak/>
        <w:t>Question:</w:t>
      </w:r>
    </w:p>
    <w:p w:rsidR="009C7905" w:rsidRDefault="009C7905" w:rsidP="009C7905">
      <w:pPr>
        <w:pStyle w:val="ListParagraph"/>
        <w:numPr>
          <w:ilvl w:val="0"/>
          <w:numId w:val="8"/>
        </w:numPr>
        <w:rPr>
          <w:rFonts w:asciiTheme="minorHAnsi" w:hAnsiTheme="minorHAnsi" w:cstheme="minorHAnsi"/>
          <w:bCs/>
        </w:rPr>
      </w:pPr>
      <w:r>
        <w:rPr>
          <w:rFonts w:asciiTheme="minorHAnsi" w:hAnsiTheme="minorHAnsi" w:cstheme="minorHAnsi"/>
          <w:bCs/>
        </w:rPr>
        <w:t>What impact did Radio have on Canadian culture in the 1920s?</w:t>
      </w:r>
    </w:p>
    <w:p w:rsidR="009C7905" w:rsidRDefault="009C7905" w:rsidP="009C7905">
      <w:pPr>
        <w:rPr>
          <w:rFonts w:asciiTheme="minorHAnsi" w:hAnsiTheme="minorHAnsi" w:cstheme="minorHAnsi"/>
          <w:bCs/>
        </w:rPr>
      </w:pPr>
    </w:p>
    <w:p w:rsidR="009C7905" w:rsidRDefault="009C7905" w:rsidP="009C7905">
      <w:pPr>
        <w:rPr>
          <w:rFonts w:asciiTheme="minorHAnsi" w:hAnsiTheme="minorHAnsi" w:cstheme="minorHAnsi"/>
          <w:bCs/>
        </w:rPr>
      </w:pPr>
    </w:p>
    <w:p w:rsidR="009C7905" w:rsidRPr="00F469EC" w:rsidRDefault="009C7905" w:rsidP="009C7905">
      <w:pPr>
        <w:rPr>
          <w:rFonts w:asciiTheme="minorHAnsi" w:hAnsiTheme="minorHAnsi" w:cstheme="minorHAnsi"/>
          <w:bCs/>
        </w:rPr>
      </w:pPr>
    </w:p>
    <w:p w:rsidR="009C7905" w:rsidRDefault="009C7905" w:rsidP="009C7905">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F469EC">
        <w:rPr>
          <w:rFonts w:asciiTheme="minorHAnsi" w:hAnsiTheme="minorHAnsi" w:cstheme="minorHAnsi"/>
          <w:b/>
          <w:bCs/>
        </w:rPr>
        <w:t>Automobiles:</w:t>
      </w:r>
    </w:p>
    <w:p w:rsidR="009C7905" w:rsidRPr="003040C8" w:rsidRDefault="009C7905" w:rsidP="009C7905">
      <w:pPr>
        <w:rPr>
          <w:rFonts w:asciiTheme="minorHAnsi" w:hAnsiTheme="minorHAnsi" w:cstheme="minorHAnsi"/>
          <w:bCs/>
          <w:i/>
        </w:rPr>
      </w:pPr>
      <w:r w:rsidRPr="003040C8">
        <w:rPr>
          <w:rFonts w:asciiTheme="minorHAnsi" w:hAnsiTheme="minorHAnsi" w:cstheme="minorHAnsi"/>
          <w:bCs/>
          <w:i/>
        </w:rPr>
        <w:t>Read the Following passage about Automobiles in the 1920s, and underline each example of how the invention changed life for Canadians:</w:t>
      </w:r>
    </w:p>
    <w:p w:rsidR="009C7905" w:rsidRDefault="009C7905" w:rsidP="009C7905">
      <w:pPr>
        <w:rPr>
          <w:rFonts w:asciiTheme="minorHAnsi" w:hAnsiTheme="minorHAnsi" w:cstheme="minorHAnsi"/>
          <w:bCs/>
        </w:rPr>
      </w:pPr>
      <w:r>
        <w:rPr>
          <w:rFonts w:asciiTheme="minorHAnsi" w:hAnsiTheme="minorHAnsi" w:cstheme="minorHAnsi"/>
          <w:bCs/>
        </w:rPr>
        <w:t xml:space="preserve">Canada was the second most motorized nation in the world. In 1920, there was one car to every 22 Canadians. 10 years later there was one car for every 8 people. Three quarters of these cars were made by Ford, General Motors or Chrysler. Ford had been the first company to start making cars in Canada. Many Canadian families owned a Model-T Ford (nicknamed “Tin Lizzie.”  </w:t>
      </w:r>
      <w:r w:rsidRPr="003040C8">
        <w:rPr>
          <w:rFonts w:asciiTheme="minorHAnsi" w:hAnsiTheme="minorHAnsi" w:cstheme="minorHAnsi"/>
          <w:bCs/>
        </w:rPr>
        <w:t>The average Canadian selling price went from $900 in 1921 to $700 five years later</w:t>
      </w:r>
      <w:r>
        <w:rPr>
          <w:rFonts w:asciiTheme="minorHAnsi" w:hAnsiTheme="minorHAnsi" w:cstheme="minorHAnsi"/>
          <w:bCs/>
        </w:rPr>
        <w:t>.</w:t>
      </w:r>
    </w:p>
    <w:p w:rsidR="009C7905" w:rsidRDefault="009C7905" w:rsidP="009C7905">
      <w:pPr>
        <w:rPr>
          <w:rFonts w:asciiTheme="minorHAnsi" w:hAnsiTheme="minorHAnsi" w:cstheme="minorHAnsi"/>
          <w:bCs/>
        </w:rPr>
      </w:pPr>
      <w:r>
        <w:rPr>
          <w:rFonts w:asciiTheme="minorHAnsi" w:hAnsiTheme="minorHAnsi" w:cstheme="minorHAnsi"/>
          <w:bCs/>
        </w:rPr>
        <w:t>These 1920s cars had to be hand-cranked to start, and they did not have a heater. Such luxuries as adjustable seats, brake lights, and foot pedals for acceleration were added later. Before anti-freeze was used, most people parked their cars for the winter and did not drive at all.</w:t>
      </w:r>
    </w:p>
    <w:p w:rsidR="009C7905" w:rsidRDefault="009C7905" w:rsidP="009C7905">
      <w:pPr>
        <w:rPr>
          <w:rFonts w:asciiTheme="minorHAnsi" w:hAnsiTheme="minorHAnsi" w:cstheme="minorHAnsi"/>
          <w:bCs/>
        </w:rPr>
      </w:pPr>
      <w:r>
        <w:rPr>
          <w:rFonts w:asciiTheme="minorHAnsi" w:hAnsiTheme="minorHAnsi" w:cstheme="minorHAnsi"/>
          <w:bCs/>
        </w:rPr>
        <w:t>People could now get around much faster than ever before – automobiles travelled at a maximum of 64 km/hr. People wanted to drive, and they wanted to drive comfortably. This led to paved roads and highways for a smoother ride, and the spread of gas stations.</w:t>
      </w:r>
    </w:p>
    <w:p w:rsidR="009C7905" w:rsidRPr="003040C8" w:rsidRDefault="009C7905" w:rsidP="009C7905">
      <w:pPr>
        <w:rPr>
          <w:rFonts w:asciiTheme="minorHAnsi" w:hAnsiTheme="minorHAnsi" w:cstheme="minorHAnsi"/>
          <w:bCs/>
        </w:rPr>
      </w:pPr>
      <w:r>
        <w:rPr>
          <w:rFonts w:asciiTheme="minorHAnsi" w:hAnsiTheme="minorHAnsi" w:cstheme="minorHAnsi"/>
          <w:bCs/>
        </w:rPr>
        <w:t>Above all else, cars brought mobility. Automobiles a</w:t>
      </w:r>
      <w:r w:rsidRPr="003040C8">
        <w:rPr>
          <w:rFonts w:asciiTheme="minorHAnsi" w:hAnsiTheme="minorHAnsi" w:cstheme="minorHAnsi"/>
          <w:bCs/>
        </w:rPr>
        <w:t>llowed farmers to come to town to shop and sell their goods</w:t>
      </w:r>
      <w:r>
        <w:rPr>
          <w:rFonts w:asciiTheme="minorHAnsi" w:hAnsiTheme="minorHAnsi" w:cstheme="minorHAnsi"/>
          <w:bCs/>
        </w:rPr>
        <w:t xml:space="preserve"> and caused r</w:t>
      </w:r>
      <w:r w:rsidRPr="003040C8">
        <w:rPr>
          <w:rFonts w:asciiTheme="minorHAnsi" w:hAnsiTheme="minorHAnsi" w:cstheme="minorHAnsi"/>
          <w:bCs/>
        </w:rPr>
        <w:t xml:space="preserve">apid growth of </w:t>
      </w:r>
      <w:r>
        <w:rPr>
          <w:rFonts w:asciiTheme="minorHAnsi" w:hAnsiTheme="minorHAnsi" w:cstheme="minorHAnsi"/>
          <w:bCs/>
        </w:rPr>
        <w:t xml:space="preserve">the </w:t>
      </w:r>
      <w:r w:rsidRPr="003040C8">
        <w:rPr>
          <w:rFonts w:asciiTheme="minorHAnsi" w:hAnsiTheme="minorHAnsi" w:cstheme="minorHAnsi"/>
          <w:bCs/>
        </w:rPr>
        <w:t>Suburbs because people could live farther away from where they worked</w:t>
      </w:r>
      <w:r>
        <w:rPr>
          <w:rFonts w:asciiTheme="minorHAnsi" w:hAnsiTheme="minorHAnsi" w:cstheme="minorHAnsi"/>
          <w:bCs/>
        </w:rPr>
        <w:t>. It enabled friends and relatives to visit each other on a regular basis. The automobile made summer cottages more convenient and provided young people with more freedom to date whom they pleased.</w:t>
      </w:r>
    </w:p>
    <w:p w:rsidR="009C7905" w:rsidRDefault="009C7905" w:rsidP="009C7905">
      <w:pPr>
        <w:rPr>
          <w:rFonts w:asciiTheme="minorHAnsi" w:hAnsiTheme="minorHAnsi" w:cstheme="minorHAnsi"/>
          <w:bCs/>
        </w:rPr>
      </w:pPr>
      <w:r>
        <w:rPr>
          <w:rFonts w:asciiTheme="minorHAnsi" w:hAnsiTheme="minorHAnsi" w:cstheme="minorHAnsi"/>
          <w:bCs/>
        </w:rPr>
        <w:t>The automobile revolutionized society. It changed people’s lifestyles, affected the layout of cities, replaced the corner store with larger city department stores, and caused traffic jams. To raise money to build roads, provinces charged license fees and placed a tax on gasoline.</w:t>
      </w:r>
    </w:p>
    <w:p w:rsidR="009C7905" w:rsidRPr="003040C8" w:rsidRDefault="009C7905" w:rsidP="009C7905">
      <w:pPr>
        <w:rPr>
          <w:rFonts w:asciiTheme="minorHAnsi" w:hAnsiTheme="minorHAnsi" w:cstheme="minorHAnsi"/>
          <w:b/>
          <w:bCs/>
        </w:rPr>
      </w:pPr>
      <w:r w:rsidRPr="003040C8">
        <w:rPr>
          <w:rFonts w:asciiTheme="minorHAnsi" w:hAnsiTheme="minorHAnsi" w:cstheme="minorHAnsi"/>
          <w:b/>
          <w:bCs/>
        </w:rPr>
        <w:t>Questions:</w:t>
      </w:r>
    </w:p>
    <w:p w:rsidR="009C7905" w:rsidRDefault="009C7905" w:rsidP="009C7905">
      <w:pPr>
        <w:pStyle w:val="ListParagraph"/>
        <w:numPr>
          <w:ilvl w:val="0"/>
          <w:numId w:val="9"/>
        </w:numPr>
        <w:rPr>
          <w:rFonts w:asciiTheme="minorHAnsi" w:hAnsiTheme="minorHAnsi" w:cstheme="minorHAnsi"/>
          <w:bCs/>
        </w:rPr>
      </w:pPr>
      <w:r>
        <w:rPr>
          <w:rFonts w:asciiTheme="minorHAnsi" w:hAnsiTheme="minorHAnsi" w:cstheme="minorHAnsi"/>
          <w:bCs/>
        </w:rPr>
        <w:t>What were the three most significant ways the automobile revolutionized life for Canadians?</w:t>
      </w:r>
    </w:p>
    <w:p w:rsidR="009C7905" w:rsidRDefault="009C7905" w:rsidP="009C7905">
      <w:pPr>
        <w:rPr>
          <w:rFonts w:asciiTheme="minorHAnsi" w:hAnsiTheme="minorHAnsi" w:cstheme="minorHAnsi"/>
          <w:bCs/>
        </w:rPr>
      </w:pPr>
    </w:p>
    <w:p w:rsidR="009C7905" w:rsidRDefault="009C7905" w:rsidP="009C7905">
      <w:pPr>
        <w:rPr>
          <w:rFonts w:asciiTheme="minorHAnsi" w:hAnsiTheme="minorHAnsi" w:cstheme="minorHAnsi"/>
          <w:bCs/>
        </w:rPr>
      </w:pPr>
    </w:p>
    <w:p w:rsidR="009C7905" w:rsidRPr="00C6268D" w:rsidRDefault="009C7905" w:rsidP="009C7905">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C6268D">
        <w:rPr>
          <w:rFonts w:asciiTheme="minorHAnsi" w:hAnsiTheme="minorHAnsi" w:cstheme="minorHAnsi"/>
          <w:b/>
          <w:bCs/>
        </w:rPr>
        <w:t>Insulin:</w:t>
      </w:r>
    </w:p>
    <w:p w:rsidR="009C7905" w:rsidRPr="00C6268D" w:rsidRDefault="009C7905" w:rsidP="009C7905">
      <w:pPr>
        <w:rPr>
          <w:rFonts w:asciiTheme="minorHAnsi" w:hAnsiTheme="minorHAnsi" w:cstheme="minorHAnsi"/>
          <w:bCs/>
        </w:rPr>
      </w:pPr>
      <w:r>
        <w:rPr>
          <w:rFonts w:asciiTheme="minorHAnsi" w:hAnsiTheme="minorHAnsi" w:cstheme="minorHAnsi"/>
          <w:bCs/>
          <w:noProof/>
          <w:lang w:eastAsia="en-CA"/>
        </w:rPr>
        <w:drawing>
          <wp:anchor distT="0" distB="0" distL="114300" distR="114300" simplePos="0" relativeHeight="251659264" behindDoc="1" locked="0" layoutInCell="1" allowOverlap="1" wp14:anchorId="0A81C2A7" wp14:editId="2F15418F">
            <wp:simplePos x="0" y="0"/>
            <wp:positionH relativeFrom="column">
              <wp:posOffset>3295650</wp:posOffset>
            </wp:positionH>
            <wp:positionV relativeFrom="paragraph">
              <wp:posOffset>1464945</wp:posOffset>
            </wp:positionV>
            <wp:extent cx="2609850" cy="1752600"/>
            <wp:effectExtent l="0" t="0" r="0" b="0"/>
            <wp:wrapTight wrapText="bothSides">
              <wp:wrapPolygon edited="0">
                <wp:start x="0" y="0"/>
                <wp:lineTo x="0" y="21365"/>
                <wp:lineTo x="21442" y="21365"/>
                <wp:lineTo x="214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nord thompson before and after insulin.jpg"/>
                    <pic:cNvPicPr/>
                  </pic:nvPicPr>
                  <pic:blipFill>
                    <a:blip r:embed="rId31">
                      <a:extLst>
                        <a:ext uri="{28A0092B-C50C-407E-A947-70E740481C1C}">
                          <a14:useLocalDpi xmlns:a14="http://schemas.microsoft.com/office/drawing/2010/main" val="0"/>
                        </a:ext>
                      </a:extLst>
                    </a:blip>
                    <a:stretch>
                      <a:fillRect/>
                    </a:stretch>
                  </pic:blipFill>
                  <pic:spPr>
                    <a:xfrm>
                      <a:off x="0" y="0"/>
                      <a:ext cx="2609850" cy="17526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Cs/>
        </w:rPr>
        <w:t xml:space="preserve">Canadian researchers contributed much in the field of medicine. Diabetics all over the world were given a new lease on life with the discovery of insulin by Doctors Fredrick </w:t>
      </w:r>
      <w:proofErr w:type="spellStart"/>
      <w:r>
        <w:rPr>
          <w:rFonts w:asciiTheme="minorHAnsi" w:hAnsiTheme="minorHAnsi" w:cstheme="minorHAnsi"/>
          <w:bCs/>
        </w:rPr>
        <w:t>Banting</w:t>
      </w:r>
      <w:proofErr w:type="spellEnd"/>
      <w:r>
        <w:rPr>
          <w:rFonts w:asciiTheme="minorHAnsi" w:hAnsiTheme="minorHAnsi" w:cstheme="minorHAnsi"/>
          <w:bCs/>
        </w:rPr>
        <w:t xml:space="preserve"> and Charles Best. Although not a cure for Diabetes, insulin stabilizes the blood sugar level for patients who suffer from the disease. </w:t>
      </w:r>
      <w:r w:rsidRPr="00C6268D">
        <w:rPr>
          <w:rFonts w:asciiTheme="minorHAnsi" w:hAnsiTheme="minorHAnsi" w:cstheme="minorHAnsi"/>
          <w:bCs/>
        </w:rPr>
        <w:t>Until insulin was made clinically available, a diagnosis of diabetes was an invariable death sentence, more or less quickly (usually within months, and frequently within weeks or days).</w:t>
      </w:r>
    </w:p>
    <w:p w:rsidR="009C7905" w:rsidRPr="00C348B2" w:rsidRDefault="009C7905" w:rsidP="00BA04D8"/>
    <w:sectPr w:rsidR="009C7905" w:rsidRPr="00C348B2" w:rsidSect="006972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95D0C"/>
    <w:multiLevelType w:val="hybridMultilevel"/>
    <w:tmpl w:val="A184CC1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10BF1C2D"/>
    <w:multiLevelType w:val="hybridMultilevel"/>
    <w:tmpl w:val="5F9ECCE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148F7384"/>
    <w:multiLevelType w:val="hybridMultilevel"/>
    <w:tmpl w:val="BE9C1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C7236"/>
    <w:multiLevelType w:val="hybridMultilevel"/>
    <w:tmpl w:val="B5F2AC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21962E01"/>
    <w:multiLevelType w:val="hybridMultilevel"/>
    <w:tmpl w:val="42D696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4BE3DAF"/>
    <w:multiLevelType w:val="hybridMultilevel"/>
    <w:tmpl w:val="7C006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8F0056"/>
    <w:multiLevelType w:val="hybridMultilevel"/>
    <w:tmpl w:val="BE9C1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40D21"/>
    <w:multiLevelType w:val="hybridMultilevel"/>
    <w:tmpl w:val="B7E454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DE9276B"/>
    <w:multiLevelType w:val="hybridMultilevel"/>
    <w:tmpl w:val="F034B7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538E23F4"/>
    <w:multiLevelType w:val="hybridMultilevel"/>
    <w:tmpl w:val="E6E2F4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9"/>
  </w:num>
  <w:num w:numId="6">
    <w:abstractNumId w:val="7"/>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79"/>
    <w:rsid w:val="00095BA8"/>
    <w:rsid w:val="00166E4B"/>
    <w:rsid w:val="001E3FEE"/>
    <w:rsid w:val="0020679F"/>
    <w:rsid w:val="002A20E3"/>
    <w:rsid w:val="002F6AAB"/>
    <w:rsid w:val="003631C2"/>
    <w:rsid w:val="004A588E"/>
    <w:rsid w:val="005138CB"/>
    <w:rsid w:val="0053659C"/>
    <w:rsid w:val="005D4417"/>
    <w:rsid w:val="006551BD"/>
    <w:rsid w:val="006972DF"/>
    <w:rsid w:val="006D5BFD"/>
    <w:rsid w:val="007A325C"/>
    <w:rsid w:val="007E12B2"/>
    <w:rsid w:val="00800C45"/>
    <w:rsid w:val="00950A83"/>
    <w:rsid w:val="009C7905"/>
    <w:rsid w:val="00A55CE5"/>
    <w:rsid w:val="00AD679C"/>
    <w:rsid w:val="00AF0FFC"/>
    <w:rsid w:val="00B30DAE"/>
    <w:rsid w:val="00B9749A"/>
    <w:rsid w:val="00BA04D8"/>
    <w:rsid w:val="00BE13B3"/>
    <w:rsid w:val="00C348B2"/>
    <w:rsid w:val="00C95179"/>
    <w:rsid w:val="00CD4F31"/>
    <w:rsid w:val="00D23364"/>
    <w:rsid w:val="00D34914"/>
    <w:rsid w:val="00DA5B15"/>
    <w:rsid w:val="00DF17A6"/>
    <w:rsid w:val="00F618F2"/>
    <w:rsid w:val="00FF6F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C"/>
    <w:rPr>
      <w:rFonts w:ascii="Times New Roman" w:hAnsi="Times New Roman"/>
      <w:sz w:val="24"/>
    </w:rPr>
  </w:style>
  <w:style w:type="paragraph" w:styleId="Heading1">
    <w:name w:val="heading 1"/>
    <w:basedOn w:val="Normal"/>
    <w:next w:val="Normal"/>
    <w:link w:val="Heading1Char"/>
    <w:uiPriority w:val="9"/>
    <w:qFormat/>
    <w:rsid w:val="001E3FEE"/>
    <w:pPr>
      <w:keepNext/>
      <w:keepLines/>
      <w:spacing w:before="240" w:after="24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950A83"/>
    <w:pPr>
      <w:keepNext/>
      <w:keepLines/>
      <w:spacing w:after="240" w:line="240" w:lineRule="auto"/>
      <w:outlineLvl w:val="1"/>
    </w:pPr>
    <w:rPr>
      <w:rFonts w:eastAsiaTheme="majorEastAsia" w:cstheme="majorBidi"/>
      <w:b/>
      <w:bCs/>
      <w:color w:val="244061"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0FFC"/>
    <w:pPr>
      <w:spacing w:after="120" w:line="480" w:lineRule="auto"/>
      <w:ind w:firstLine="720"/>
      <w:jc w:val="both"/>
    </w:pPr>
  </w:style>
  <w:style w:type="character" w:customStyle="1" w:styleId="BodyTextChar">
    <w:name w:val="Body Text Char"/>
    <w:basedOn w:val="DefaultParagraphFont"/>
    <w:link w:val="BodyText"/>
    <w:uiPriority w:val="99"/>
    <w:rsid w:val="00AF0FFC"/>
    <w:rPr>
      <w:rFonts w:ascii="Times New Roman" w:hAnsi="Times New Roman"/>
      <w:sz w:val="24"/>
    </w:rPr>
  </w:style>
  <w:style w:type="paragraph" w:styleId="Title">
    <w:name w:val="Title"/>
    <w:basedOn w:val="Normal"/>
    <w:next w:val="Normal"/>
    <w:link w:val="TitleChar"/>
    <w:uiPriority w:val="10"/>
    <w:qFormat/>
    <w:rsid w:val="00AF0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AF0FFC"/>
    <w:rPr>
      <w:rFonts w:asciiTheme="majorHAnsi" w:eastAsiaTheme="majorEastAsia" w:hAnsiTheme="majorHAnsi" w:cstheme="majorBidi"/>
      <w:color w:val="17365D" w:themeColor="text2" w:themeShade="BF"/>
      <w:spacing w:val="5"/>
      <w:kern w:val="28"/>
      <w:sz w:val="32"/>
      <w:szCs w:val="52"/>
    </w:rPr>
  </w:style>
  <w:style w:type="character" w:customStyle="1" w:styleId="Heading2Char">
    <w:name w:val="Heading 2 Char"/>
    <w:basedOn w:val="DefaultParagraphFont"/>
    <w:link w:val="Heading2"/>
    <w:uiPriority w:val="9"/>
    <w:rsid w:val="00950A83"/>
    <w:rPr>
      <w:rFonts w:ascii="Times New Roman" w:eastAsiaTheme="majorEastAsia" w:hAnsi="Times New Roman" w:cstheme="majorBidi"/>
      <w:b/>
      <w:bCs/>
      <w:color w:val="244061" w:themeColor="accent1" w:themeShade="80"/>
      <w:sz w:val="24"/>
      <w:szCs w:val="26"/>
    </w:rPr>
  </w:style>
  <w:style w:type="character" w:customStyle="1" w:styleId="Heading1Char">
    <w:name w:val="Heading 1 Char"/>
    <w:basedOn w:val="DefaultParagraphFont"/>
    <w:link w:val="Heading1"/>
    <w:uiPriority w:val="9"/>
    <w:rsid w:val="001E3FEE"/>
    <w:rPr>
      <w:rFonts w:ascii="Arial" w:eastAsiaTheme="majorEastAsia" w:hAnsi="Arial" w:cstheme="majorBidi"/>
      <w:b/>
      <w:bCs/>
      <w:sz w:val="24"/>
      <w:szCs w:val="28"/>
    </w:rPr>
  </w:style>
  <w:style w:type="character" w:styleId="Hyperlink">
    <w:name w:val="Hyperlink"/>
    <w:basedOn w:val="DefaultParagraphFont"/>
    <w:uiPriority w:val="99"/>
    <w:unhideWhenUsed/>
    <w:rsid w:val="00C95179"/>
    <w:rPr>
      <w:color w:val="0000FF" w:themeColor="hyperlink"/>
      <w:u w:val="single"/>
    </w:rPr>
  </w:style>
  <w:style w:type="paragraph" w:styleId="BalloonText">
    <w:name w:val="Balloon Text"/>
    <w:basedOn w:val="Normal"/>
    <w:link w:val="BalloonTextChar"/>
    <w:uiPriority w:val="99"/>
    <w:semiHidden/>
    <w:unhideWhenUsed/>
    <w:rsid w:val="00BE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B3"/>
    <w:rPr>
      <w:rFonts w:ascii="Tahoma" w:hAnsi="Tahoma" w:cs="Tahoma"/>
      <w:sz w:val="16"/>
      <w:szCs w:val="16"/>
    </w:rPr>
  </w:style>
  <w:style w:type="table" w:styleId="TableGrid">
    <w:name w:val="Table Grid"/>
    <w:basedOn w:val="TableNormal"/>
    <w:uiPriority w:val="59"/>
    <w:rsid w:val="00B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364"/>
    <w:pPr>
      <w:ind w:left="720"/>
      <w:contextualSpacing/>
    </w:pPr>
  </w:style>
  <w:style w:type="paragraph" w:styleId="NormalWeb">
    <w:name w:val="Normal (Web)"/>
    <w:basedOn w:val="Normal"/>
    <w:uiPriority w:val="99"/>
    <w:semiHidden/>
    <w:unhideWhenUsed/>
    <w:rsid w:val="00C348B2"/>
    <w:pPr>
      <w:spacing w:before="100" w:beforeAutospacing="1" w:after="100" w:afterAutospacing="1" w:line="240" w:lineRule="auto"/>
    </w:pPr>
    <w:rPr>
      <w:rFonts w:eastAsia="Times New Roman" w:cs="Times New Roman"/>
      <w:szCs w:val="24"/>
      <w:lang w:eastAsia="en-CA"/>
    </w:rPr>
  </w:style>
  <w:style w:type="character" w:styleId="Strong">
    <w:name w:val="Strong"/>
    <w:basedOn w:val="DefaultParagraphFont"/>
    <w:uiPriority w:val="22"/>
    <w:qFormat/>
    <w:rsid w:val="00C348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C"/>
    <w:rPr>
      <w:rFonts w:ascii="Times New Roman" w:hAnsi="Times New Roman"/>
      <w:sz w:val="24"/>
    </w:rPr>
  </w:style>
  <w:style w:type="paragraph" w:styleId="Heading1">
    <w:name w:val="heading 1"/>
    <w:basedOn w:val="Normal"/>
    <w:next w:val="Normal"/>
    <w:link w:val="Heading1Char"/>
    <w:uiPriority w:val="9"/>
    <w:qFormat/>
    <w:rsid w:val="001E3FEE"/>
    <w:pPr>
      <w:keepNext/>
      <w:keepLines/>
      <w:spacing w:before="240" w:after="24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950A83"/>
    <w:pPr>
      <w:keepNext/>
      <w:keepLines/>
      <w:spacing w:after="240" w:line="240" w:lineRule="auto"/>
      <w:outlineLvl w:val="1"/>
    </w:pPr>
    <w:rPr>
      <w:rFonts w:eastAsiaTheme="majorEastAsia" w:cstheme="majorBidi"/>
      <w:b/>
      <w:bCs/>
      <w:color w:val="244061" w:themeColor="accent1" w:themeShade="8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AF0FFC"/>
    <w:pPr>
      <w:spacing w:after="120" w:line="480" w:lineRule="auto"/>
      <w:ind w:firstLine="720"/>
      <w:jc w:val="both"/>
    </w:pPr>
  </w:style>
  <w:style w:type="character" w:customStyle="1" w:styleId="BodyTextChar">
    <w:name w:val="Body Text Char"/>
    <w:basedOn w:val="DefaultParagraphFont"/>
    <w:link w:val="BodyText"/>
    <w:uiPriority w:val="99"/>
    <w:rsid w:val="00AF0FFC"/>
    <w:rPr>
      <w:rFonts w:ascii="Times New Roman" w:hAnsi="Times New Roman"/>
      <w:sz w:val="24"/>
    </w:rPr>
  </w:style>
  <w:style w:type="paragraph" w:styleId="Title">
    <w:name w:val="Title"/>
    <w:basedOn w:val="Normal"/>
    <w:next w:val="Normal"/>
    <w:link w:val="TitleChar"/>
    <w:uiPriority w:val="10"/>
    <w:qFormat/>
    <w:rsid w:val="00AF0F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AF0FFC"/>
    <w:rPr>
      <w:rFonts w:asciiTheme="majorHAnsi" w:eastAsiaTheme="majorEastAsia" w:hAnsiTheme="majorHAnsi" w:cstheme="majorBidi"/>
      <w:color w:val="17365D" w:themeColor="text2" w:themeShade="BF"/>
      <w:spacing w:val="5"/>
      <w:kern w:val="28"/>
      <w:sz w:val="32"/>
      <w:szCs w:val="52"/>
    </w:rPr>
  </w:style>
  <w:style w:type="character" w:customStyle="1" w:styleId="Heading2Char">
    <w:name w:val="Heading 2 Char"/>
    <w:basedOn w:val="DefaultParagraphFont"/>
    <w:link w:val="Heading2"/>
    <w:uiPriority w:val="9"/>
    <w:rsid w:val="00950A83"/>
    <w:rPr>
      <w:rFonts w:ascii="Times New Roman" w:eastAsiaTheme="majorEastAsia" w:hAnsi="Times New Roman" w:cstheme="majorBidi"/>
      <w:b/>
      <w:bCs/>
      <w:color w:val="244061" w:themeColor="accent1" w:themeShade="80"/>
      <w:sz w:val="24"/>
      <w:szCs w:val="26"/>
    </w:rPr>
  </w:style>
  <w:style w:type="character" w:customStyle="1" w:styleId="Heading1Char">
    <w:name w:val="Heading 1 Char"/>
    <w:basedOn w:val="DefaultParagraphFont"/>
    <w:link w:val="Heading1"/>
    <w:uiPriority w:val="9"/>
    <w:rsid w:val="001E3FEE"/>
    <w:rPr>
      <w:rFonts w:ascii="Arial" w:eastAsiaTheme="majorEastAsia" w:hAnsi="Arial" w:cstheme="majorBidi"/>
      <w:b/>
      <w:bCs/>
      <w:sz w:val="24"/>
      <w:szCs w:val="28"/>
    </w:rPr>
  </w:style>
  <w:style w:type="character" w:styleId="Hyperlink">
    <w:name w:val="Hyperlink"/>
    <w:basedOn w:val="DefaultParagraphFont"/>
    <w:uiPriority w:val="99"/>
    <w:unhideWhenUsed/>
    <w:rsid w:val="00C95179"/>
    <w:rPr>
      <w:color w:val="0000FF" w:themeColor="hyperlink"/>
      <w:u w:val="single"/>
    </w:rPr>
  </w:style>
  <w:style w:type="paragraph" w:styleId="BalloonText">
    <w:name w:val="Balloon Text"/>
    <w:basedOn w:val="Normal"/>
    <w:link w:val="BalloonTextChar"/>
    <w:uiPriority w:val="99"/>
    <w:semiHidden/>
    <w:unhideWhenUsed/>
    <w:rsid w:val="00BE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3B3"/>
    <w:rPr>
      <w:rFonts w:ascii="Tahoma" w:hAnsi="Tahoma" w:cs="Tahoma"/>
      <w:sz w:val="16"/>
      <w:szCs w:val="16"/>
    </w:rPr>
  </w:style>
  <w:style w:type="table" w:styleId="TableGrid">
    <w:name w:val="Table Grid"/>
    <w:basedOn w:val="TableNormal"/>
    <w:uiPriority w:val="59"/>
    <w:rsid w:val="00BE1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364"/>
    <w:pPr>
      <w:ind w:left="720"/>
      <w:contextualSpacing/>
    </w:pPr>
  </w:style>
  <w:style w:type="paragraph" w:styleId="NormalWeb">
    <w:name w:val="Normal (Web)"/>
    <w:basedOn w:val="Normal"/>
    <w:uiPriority w:val="99"/>
    <w:semiHidden/>
    <w:unhideWhenUsed/>
    <w:rsid w:val="00C348B2"/>
    <w:pPr>
      <w:spacing w:before="100" w:beforeAutospacing="1" w:after="100" w:afterAutospacing="1" w:line="240" w:lineRule="auto"/>
    </w:pPr>
    <w:rPr>
      <w:rFonts w:eastAsia="Times New Roman" w:cs="Times New Roman"/>
      <w:szCs w:val="24"/>
      <w:lang w:eastAsia="en-CA"/>
    </w:rPr>
  </w:style>
  <w:style w:type="character" w:styleId="Strong">
    <w:name w:val="Strong"/>
    <w:basedOn w:val="DefaultParagraphFont"/>
    <w:uiPriority w:val="22"/>
    <w:qFormat/>
    <w:rsid w:val="00C34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307">
      <w:bodyDiv w:val="1"/>
      <w:marLeft w:val="0"/>
      <w:marRight w:val="0"/>
      <w:marTop w:val="0"/>
      <w:marBottom w:val="0"/>
      <w:divBdr>
        <w:top w:val="none" w:sz="0" w:space="0" w:color="auto"/>
        <w:left w:val="none" w:sz="0" w:space="0" w:color="auto"/>
        <w:bottom w:val="none" w:sz="0" w:space="0" w:color="auto"/>
        <w:right w:val="none" w:sz="0" w:space="0" w:color="auto"/>
      </w:divBdr>
      <w:divsChild>
        <w:div w:id="426854428">
          <w:marLeft w:val="0"/>
          <w:marRight w:val="0"/>
          <w:marTop w:val="0"/>
          <w:marBottom w:val="360"/>
          <w:divBdr>
            <w:top w:val="single" w:sz="18" w:space="0" w:color="FF3300"/>
            <w:left w:val="none" w:sz="0" w:space="0" w:color="auto"/>
            <w:bottom w:val="none" w:sz="0" w:space="0" w:color="auto"/>
            <w:right w:val="none" w:sz="0" w:space="0" w:color="auto"/>
          </w:divBdr>
          <w:divsChild>
            <w:div w:id="1658991697">
              <w:marLeft w:val="0"/>
              <w:marRight w:val="0"/>
              <w:marTop w:val="0"/>
              <w:marBottom w:val="0"/>
              <w:divBdr>
                <w:top w:val="none" w:sz="0" w:space="0" w:color="auto"/>
                <w:left w:val="none" w:sz="0" w:space="0" w:color="auto"/>
                <w:bottom w:val="none" w:sz="0" w:space="0" w:color="auto"/>
                <w:right w:val="none" w:sz="0" w:space="0" w:color="auto"/>
              </w:divBdr>
              <w:divsChild>
                <w:div w:id="792678018">
                  <w:marLeft w:val="0"/>
                  <w:marRight w:val="-5040"/>
                  <w:marTop w:val="0"/>
                  <w:marBottom w:val="0"/>
                  <w:divBdr>
                    <w:top w:val="none" w:sz="0" w:space="0" w:color="auto"/>
                    <w:left w:val="none" w:sz="0" w:space="0" w:color="auto"/>
                    <w:bottom w:val="none" w:sz="0" w:space="0" w:color="auto"/>
                    <w:right w:val="none" w:sz="0" w:space="0" w:color="auto"/>
                  </w:divBdr>
                  <w:divsChild>
                    <w:div w:id="2099281420">
                      <w:marLeft w:val="0"/>
                      <w:marRight w:val="0"/>
                      <w:marTop w:val="360"/>
                      <w:marBottom w:val="360"/>
                      <w:divBdr>
                        <w:top w:val="none" w:sz="0" w:space="0" w:color="auto"/>
                        <w:left w:val="none" w:sz="0" w:space="0" w:color="auto"/>
                        <w:bottom w:val="none" w:sz="0" w:space="0" w:color="auto"/>
                        <w:right w:val="none" w:sz="0" w:space="0" w:color="auto"/>
                      </w:divBdr>
                      <w:divsChild>
                        <w:div w:id="16956945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4006467">
      <w:bodyDiv w:val="1"/>
      <w:marLeft w:val="0"/>
      <w:marRight w:val="0"/>
      <w:marTop w:val="0"/>
      <w:marBottom w:val="0"/>
      <w:divBdr>
        <w:top w:val="none" w:sz="0" w:space="0" w:color="auto"/>
        <w:left w:val="none" w:sz="0" w:space="0" w:color="auto"/>
        <w:bottom w:val="none" w:sz="0" w:space="0" w:color="auto"/>
        <w:right w:val="none" w:sz="0" w:space="0" w:color="auto"/>
      </w:divBdr>
      <w:divsChild>
        <w:div w:id="765929435">
          <w:marLeft w:val="0"/>
          <w:marRight w:val="0"/>
          <w:marTop w:val="0"/>
          <w:marBottom w:val="0"/>
          <w:divBdr>
            <w:top w:val="none" w:sz="0" w:space="0" w:color="auto"/>
            <w:left w:val="none" w:sz="0" w:space="0" w:color="auto"/>
            <w:bottom w:val="none" w:sz="0" w:space="0" w:color="auto"/>
            <w:right w:val="none" w:sz="0" w:space="0" w:color="auto"/>
          </w:divBdr>
          <w:divsChild>
            <w:div w:id="6130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3113">
      <w:bodyDiv w:val="1"/>
      <w:marLeft w:val="0"/>
      <w:marRight w:val="0"/>
      <w:marTop w:val="0"/>
      <w:marBottom w:val="0"/>
      <w:divBdr>
        <w:top w:val="none" w:sz="0" w:space="0" w:color="auto"/>
        <w:left w:val="none" w:sz="0" w:space="0" w:color="auto"/>
        <w:bottom w:val="none" w:sz="0" w:space="0" w:color="auto"/>
        <w:right w:val="none" w:sz="0" w:space="0" w:color="auto"/>
      </w:divBdr>
      <w:divsChild>
        <w:div w:id="1222256323">
          <w:marLeft w:val="0"/>
          <w:marRight w:val="0"/>
          <w:marTop w:val="0"/>
          <w:marBottom w:val="360"/>
          <w:divBdr>
            <w:top w:val="single" w:sz="18" w:space="0" w:color="FF3300"/>
            <w:left w:val="none" w:sz="0" w:space="0" w:color="auto"/>
            <w:bottom w:val="none" w:sz="0" w:space="0" w:color="auto"/>
            <w:right w:val="none" w:sz="0" w:space="0" w:color="auto"/>
          </w:divBdr>
          <w:divsChild>
            <w:div w:id="306933172">
              <w:marLeft w:val="0"/>
              <w:marRight w:val="0"/>
              <w:marTop w:val="0"/>
              <w:marBottom w:val="0"/>
              <w:divBdr>
                <w:top w:val="none" w:sz="0" w:space="0" w:color="auto"/>
                <w:left w:val="none" w:sz="0" w:space="0" w:color="auto"/>
                <w:bottom w:val="none" w:sz="0" w:space="0" w:color="auto"/>
                <w:right w:val="none" w:sz="0" w:space="0" w:color="auto"/>
              </w:divBdr>
              <w:divsChild>
                <w:div w:id="1593278036">
                  <w:marLeft w:val="0"/>
                  <w:marRight w:val="-5093"/>
                  <w:marTop w:val="0"/>
                  <w:marBottom w:val="0"/>
                  <w:divBdr>
                    <w:top w:val="none" w:sz="0" w:space="0" w:color="auto"/>
                    <w:left w:val="none" w:sz="0" w:space="0" w:color="auto"/>
                    <w:bottom w:val="none" w:sz="0" w:space="0" w:color="auto"/>
                    <w:right w:val="none" w:sz="0" w:space="0" w:color="auto"/>
                  </w:divBdr>
                  <w:divsChild>
                    <w:div w:id="1471434793">
                      <w:marLeft w:val="0"/>
                      <w:marRight w:val="0"/>
                      <w:marTop w:val="360"/>
                      <w:marBottom w:val="360"/>
                      <w:divBdr>
                        <w:top w:val="none" w:sz="0" w:space="0" w:color="auto"/>
                        <w:left w:val="none" w:sz="0" w:space="0" w:color="auto"/>
                        <w:bottom w:val="none" w:sz="0" w:space="0" w:color="auto"/>
                        <w:right w:val="none" w:sz="0" w:space="0" w:color="auto"/>
                      </w:divBdr>
                      <w:divsChild>
                        <w:div w:id="11563799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14314226">
      <w:bodyDiv w:val="1"/>
      <w:marLeft w:val="0"/>
      <w:marRight w:val="0"/>
      <w:marTop w:val="0"/>
      <w:marBottom w:val="0"/>
      <w:divBdr>
        <w:top w:val="none" w:sz="0" w:space="0" w:color="auto"/>
        <w:left w:val="none" w:sz="0" w:space="0" w:color="auto"/>
        <w:bottom w:val="none" w:sz="0" w:space="0" w:color="auto"/>
        <w:right w:val="none" w:sz="0" w:space="0" w:color="auto"/>
      </w:divBdr>
      <w:divsChild>
        <w:div w:id="410004290">
          <w:marLeft w:val="0"/>
          <w:marRight w:val="0"/>
          <w:marTop w:val="0"/>
          <w:marBottom w:val="360"/>
          <w:divBdr>
            <w:top w:val="single" w:sz="18" w:space="0" w:color="FF3300"/>
            <w:left w:val="none" w:sz="0" w:space="0" w:color="auto"/>
            <w:bottom w:val="none" w:sz="0" w:space="0" w:color="auto"/>
            <w:right w:val="none" w:sz="0" w:space="0" w:color="auto"/>
          </w:divBdr>
          <w:divsChild>
            <w:div w:id="1596357921">
              <w:marLeft w:val="0"/>
              <w:marRight w:val="0"/>
              <w:marTop w:val="0"/>
              <w:marBottom w:val="0"/>
              <w:divBdr>
                <w:top w:val="none" w:sz="0" w:space="0" w:color="auto"/>
                <w:left w:val="none" w:sz="0" w:space="0" w:color="auto"/>
                <w:bottom w:val="none" w:sz="0" w:space="0" w:color="auto"/>
                <w:right w:val="none" w:sz="0" w:space="0" w:color="auto"/>
              </w:divBdr>
              <w:divsChild>
                <w:div w:id="237979372">
                  <w:marLeft w:val="0"/>
                  <w:marRight w:val="-5093"/>
                  <w:marTop w:val="0"/>
                  <w:marBottom w:val="0"/>
                  <w:divBdr>
                    <w:top w:val="none" w:sz="0" w:space="0" w:color="auto"/>
                    <w:left w:val="none" w:sz="0" w:space="0" w:color="auto"/>
                    <w:bottom w:val="none" w:sz="0" w:space="0" w:color="auto"/>
                    <w:right w:val="none" w:sz="0" w:space="0" w:color="auto"/>
                  </w:divBdr>
                  <w:divsChild>
                    <w:div w:id="1415011858">
                      <w:marLeft w:val="0"/>
                      <w:marRight w:val="0"/>
                      <w:marTop w:val="360"/>
                      <w:marBottom w:val="360"/>
                      <w:divBdr>
                        <w:top w:val="none" w:sz="0" w:space="0" w:color="auto"/>
                        <w:left w:val="none" w:sz="0" w:space="0" w:color="auto"/>
                        <w:bottom w:val="none" w:sz="0" w:space="0" w:color="auto"/>
                        <w:right w:val="none" w:sz="0" w:space="0" w:color="auto"/>
                      </w:divBdr>
                      <w:divsChild>
                        <w:div w:id="57351527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1995928">
      <w:bodyDiv w:val="1"/>
      <w:marLeft w:val="0"/>
      <w:marRight w:val="0"/>
      <w:marTop w:val="0"/>
      <w:marBottom w:val="0"/>
      <w:divBdr>
        <w:top w:val="none" w:sz="0" w:space="0" w:color="auto"/>
        <w:left w:val="none" w:sz="0" w:space="0" w:color="auto"/>
        <w:bottom w:val="none" w:sz="0" w:space="0" w:color="auto"/>
        <w:right w:val="none" w:sz="0" w:space="0" w:color="auto"/>
      </w:divBdr>
      <w:divsChild>
        <w:div w:id="1242636685">
          <w:marLeft w:val="0"/>
          <w:marRight w:val="0"/>
          <w:marTop w:val="0"/>
          <w:marBottom w:val="0"/>
          <w:divBdr>
            <w:top w:val="none" w:sz="0" w:space="0" w:color="auto"/>
            <w:left w:val="none" w:sz="0" w:space="0" w:color="auto"/>
            <w:bottom w:val="none" w:sz="0" w:space="0" w:color="auto"/>
            <w:right w:val="none" w:sz="0" w:space="0" w:color="auto"/>
          </w:divBdr>
          <w:divsChild>
            <w:div w:id="102375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59797">
      <w:bodyDiv w:val="1"/>
      <w:marLeft w:val="0"/>
      <w:marRight w:val="0"/>
      <w:marTop w:val="0"/>
      <w:marBottom w:val="0"/>
      <w:divBdr>
        <w:top w:val="none" w:sz="0" w:space="0" w:color="auto"/>
        <w:left w:val="none" w:sz="0" w:space="0" w:color="auto"/>
        <w:bottom w:val="none" w:sz="0" w:space="0" w:color="auto"/>
        <w:right w:val="none" w:sz="0" w:space="0" w:color="auto"/>
      </w:divBdr>
      <w:divsChild>
        <w:div w:id="1717075034">
          <w:marLeft w:val="0"/>
          <w:marRight w:val="0"/>
          <w:marTop w:val="0"/>
          <w:marBottom w:val="0"/>
          <w:divBdr>
            <w:top w:val="none" w:sz="0" w:space="0" w:color="auto"/>
            <w:left w:val="none" w:sz="0" w:space="0" w:color="auto"/>
            <w:bottom w:val="none" w:sz="0" w:space="0" w:color="auto"/>
            <w:right w:val="none" w:sz="0" w:space="0" w:color="auto"/>
          </w:divBdr>
          <w:divsChild>
            <w:div w:id="79714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060892">
      <w:bodyDiv w:val="1"/>
      <w:marLeft w:val="0"/>
      <w:marRight w:val="0"/>
      <w:marTop w:val="0"/>
      <w:marBottom w:val="0"/>
      <w:divBdr>
        <w:top w:val="none" w:sz="0" w:space="0" w:color="auto"/>
        <w:left w:val="none" w:sz="0" w:space="0" w:color="auto"/>
        <w:bottom w:val="none" w:sz="0" w:space="0" w:color="auto"/>
        <w:right w:val="none" w:sz="0" w:space="0" w:color="auto"/>
      </w:divBdr>
      <w:divsChild>
        <w:div w:id="1700010904">
          <w:marLeft w:val="0"/>
          <w:marRight w:val="0"/>
          <w:marTop w:val="0"/>
          <w:marBottom w:val="0"/>
          <w:divBdr>
            <w:top w:val="none" w:sz="0" w:space="0" w:color="auto"/>
            <w:left w:val="none" w:sz="0" w:space="0" w:color="auto"/>
            <w:bottom w:val="none" w:sz="0" w:space="0" w:color="auto"/>
            <w:right w:val="none" w:sz="0" w:space="0" w:color="auto"/>
          </w:divBdr>
          <w:divsChild>
            <w:div w:id="145077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6234">
      <w:bodyDiv w:val="1"/>
      <w:marLeft w:val="0"/>
      <w:marRight w:val="0"/>
      <w:marTop w:val="0"/>
      <w:marBottom w:val="0"/>
      <w:divBdr>
        <w:top w:val="none" w:sz="0" w:space="0" w:color="auto"/>
        <w:left w:val="none" w:sz="0" w:space="0" w:color="auto"/>
        <w:bottom w:val="none" w:sz="0" w:space="0" w:color="auto"/>
        <w:right w:val="none" w:sz="0" w:space="0" w:color="auto"/>
      </w:divBdr>
      <w:divsChild>
        <w:div w:id="17320553">
          <w:marLeft w:val="0"/>
          <w:marRight w:val="0"/>
          <w:marTop w:val="0"/>
          <w:marBottom w:val="360"/>
          <w:divBdr>
            <w:top w:val="single" w:sz="18" w:space="0" w:color="FF3300"/>
            <w:left w:val="none" w:sz="0" w:space="0" w:color="auto"/>
            <w:bottom w:val="none" w:sz="0" w:space="0" w:color="auto"/>
            <w:right w:val="none" w:sz="0" w:space="0" w:color="auto"/>
          </w:divBdr>
          <w:divsChild>
            <w:div w:id="1133788848">
              <w:marLeft w:val="0"/>
              <w:marRight w:val="0"/>
              <w:marTop w:val="0"/>
              <w:marBottom w:val="0"/>
              <w:divBdr>
                <w:top w:val="none" w:sz="0" w:space="0" w:color="auto"/>
                <w:left w:val="none" w:sz="0" w:space="0" w:color="auto"/>
                <w:bottom w:val="none" w:sz="0" w:space="0" w:color="auto"/>
                <w:right w:val="none" w:sz="0" w:space="0" w:color="auto"/>
              </w:divBdr>
              <w:divsChild>
                <w:div w:id="789973438">
                  <w:marLeft w:val="0"/>
                  <w:marRight w:val="-5040"/>
                  <w:marTop w:val="0"/>
                  <w:marBottom w:val="0"/>
                  <w:divBdr>
                    <w:top w:val="none" w:sz="0" w:space="0" w:color="auto"/>
                    <w:left w:val="none" w:sz="0" w:space="0" w:color="auto"/>
                    <w:bottom w:val="none" w:sz="0" w:space="0" w:color="auto"/>
                    <w:right w:val="none" w:sz="0" w:space="0" w:color="auto"/>
                  </w:divBdr>
                  <w:divsChild>
                    <w:div w:id="243533779">
                      <w:marLeft w:val="0"/>
                      <w:marRight w:val="0"/>
                      <w:marTop w:val="360"/>
                      <w:marBottom w:val="360"/>
                      <w:divBdr>
                        <w:top w:val="none" w:sz="0" w:space="0" w:color="auto"/>
                        <w:left w:val="none" w:sz="0" w:space="0" w:color="auto"/>
                        <w:bottom w:val="none" w:sz="0" w:space="0" w:color="auto"/>
                        <w:right w:val="none" w:sz="0" w:space="0" w:color="auto"/>
                      </w:divBdr>
                      <w:divsChild>
                        <w:div w:id="157111768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993215363">
      <w:bodyDiv w:val="1"/>
      <w:marLeft w:val="0"/>
      <w:marRight w:val="0"/>
      <w:marTop w:val="0"/>
      <w:marBottom w:val="0"/>
      <w:divBdr>
        <w:top w:val="none" w:sz="0" w:space="0" w:color="auto"/>
        <w:left w:val="none" w:sz="0" w:space="0" w:color="auto"/>
        <w:bottom w:val="none" w:sz="0" w:space="0" w:color="auto"/>
        <w:right w:val="none" w:sz="0" w:space="0" w:color="auto"/>
      </w:divBdr>
      <w:divsChild>
        <w:div w:id="1130824245">
          <w:marLeft w:val="0"/>
          <w:marRight w:val="0"/>
          <w:marTop w:val="0"/>
          <w:marBottom w:val="360"/>
          <w:divBdr>
            <w:top w:val="single" w:sz="18" w:space="0" w:color="FF3300"/>
            <w:left w:val="none" w:sz="0" w:space="0" w:color="auto"/>
            <w:bottom w:val="none" w:sz="0" w:space="0" w:color="auto"/>
            <w:right w:val="none" w:sz="0" w:space="0" w:color="auto"/>
          </w:divBdr>
          <w:divsChild>
            <w:div w:id="1019508159">
              <w:marLeft w:val="0"/>
              <w:marRight w:val="0"/>
              <w:marTop w:val="0"/>
              <w:marBottom w:val="0"/>
              <w:divBdr>
                <w:top w:val="none" w:sz="0" w:space="0" w:color="auto"/>
                <w:left w:val="none" w:sz="0" w:space="0" w:color="auto"/>
                <w:bottom w:val="none" w:sz="0" w:space="0" w:color="auto"/>
                <w:right w:val="none" w:sz="0" w:space="0" w:color="auto"/>
              </w:divBdr>
              <w:divsChild>
                <w:div w:id="24984245">
                  <w:marLeft w:val="0"/>
                  <w:marRight w:val="-5040"/>
                  <w:marTop w:val="0"/>
                  <w:marBottom w:val="0"/>
                  <w:divBdr>
                    <w:top w:val="none" w:sz="0" w:space="0" w:color="auto"/>
                    <w:left w:val="none" w:sz="0" w:space="0" w:color="auto"/>
                    <w:bottom w:val="none" w:sz="0" w:space="0" w:color="auto"/>
                    <w:right w:val="none" w:sz="0" w:space="0" w:color="auto"/>
                  </w:divBdr>
                  <w:divsChild>
                    <w:div w:id="1426535397">
                      <w:marLeft w:val="0"/>
                      <w:marRight w:val="0"/>
                      <w:marTop w:val="360"/>
                      <w:marBottom w:val="360"/>
                      <w:divBdr>
                        <w:top w:val="none" w:sz="0" w:space="0" w:color="auto"/>
                        <w:left w:val="none" w:sz="0" w:space="0" w:color="auto"/>
                        <w:bottom w:val="none" w:sz="0" w:space="0" w:color="auto"/>
                        <w:right w:val="none" w:sz="0" w:space="0" w:color="auto"/>
                      </w:divBdr>
                      <w:divsChild>
                        <w:div w:id="35627780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061488358">
      <w:bodyDiv w:val="1"/>
      <w:marLeft w:val="0"/>
      <w:marRight w:val="0"/>
      <w:marTop w:val="0"/>
      <w:marBottom w:val="0"/>
      <w:divBdr>
        <w:top w:val="none" w:sz="0" w:space="0" w:color="auto"/>
        <w:left w:val="none" w:sz="0" w:space="0" w:color="auto"/>
        <w:bottom w:val="none" w:sz="0" w:space="0" w:color="auto"/>
        <w:right w:val="none" w:sz="0" w:space="0" w:color="auto"/>
      </w:divBdr>
      <w:divsChild>
        <w:div w:id="59181228">
          <w:marLeft w:val="0"/>
          <w:marRight w:val="0"/>
          <w:marTop w:val="0"/>
          <w:marBottom w:val="0"/>
          <w:divBdr>
            <w:top w:val="single" w:sz="4" w:space="0" w:color="999999"/>
            <w:left w:val="single" w:sz="4" w:space="0" w:color="999999"/>
            <w:bottom w:val="single" w:sz="4" w:space="0" w:color="999999"/>
            <w:right w:val="single" w:sz="4" w:space="0" w:color="999999"/>
          </w:divBdr>
          <w:divsChild>
            <w:div w:id="502016056">
              <w:marLeft w:val="130"/>
              <w:marRight w:val="130"/>
              <w:marTop w:val="130"/>
              <w:marBottom w:val="130"/>
              <w:divBdr>
                <w:top w:val="none" w:sz="0" w:space="0" w:color="auto"/>
                <w:left w:val="none" w:sz="0" w:space="0" w:color="auto"/>
                <w:bottom w:val="none" w:sz="0" w:space="0" w:color="auto"/>
                <w:right w:val="none" w:sz="0" w:space="0" w:color="auto"/>
              </w:divBdr>
              <w:divsChild>
                <w:div w:id="519054830">
                  <w:marLeft w:val="2698"/>
                  <w:marRight w:val="0"/>
                  <w:marTop w:val="0"/>
                  <w:marBottom w:val="0"/>
                  <w:divBdr>
                    <w:top w:val="none" w:sz="0" w:space="0" w:color="auto"/>
                    <w:left w:val="none" w:sz="0" w:space="0" w:color="auto"/>
                    <w:bottom w:val="none" w:sz="0" w:space="0" w:color="auto"/>
                    <w:right w:val="none" w:sz="0" w:space="0" w:color="auto"/>
                  </w:divBdr>
                  <w:divsChild>
                    <w:div w:id="236402406">
                      <w:marLeft w:val="0"/>
                      <w:marRight w:val="0"/>
                      <w:marTop w:val="0"/>
                      <w:marBottom w:val="0"/>
                      <w:divBdr>
                        <w:top w:val="single" w:sz="4" w:space="0" w:color="D4E9FF"/>
                        <w:left w:val="single" w:sz="4" w:space="0" w:color="D4E9FF"/>
                        <w:bottom w:val="single" w:sz="4" w:space="0" w:color="D4E9FF"/>
                        <w:right w:val="single" w:sz="4" w:space="0" w:color="D4E9FF"/>
                      </w:divBdr>
                    </w:div>
                  </w:divsChild>
                </w:div>
              </w:divsChild>
            </w:div>
          </w:divsChild>
        </w:div>
      </w:divsChild>
    </w:div>
    <w:div w:id="1366366264">
      <w:bodyDiv w:val="1"/>
      <w:marLeft w:val="0"/>
      <w:marRight w:val="0"/>
      <w:marTop w:val="0"/>
      <w:marBottom w:val="0"/>
      <w:divBdr>
        <w:top w:val="none" w:sz="0" w:space="0" w:color="auto"/>
        <w:left w:val="none" w:sz="0" w:space="0" w:color="auto"/>
        <w:bottom w:val="none" w:sz="0" w:space="0" w:color="auto"/>
        <w:right w:val="none" w:sz="0" w:space="0" w:color="auto"/>
      </w:divBdr>
      <w:divsChild>
        <w:div w:id="641694357">
          <w:marLeft w:val="0"/>
          <w:marRight w:val="0"/>
          <w:marTop w:val="0"/>
          <w:marBottom w:val="0"/>
          <w:divBdr>
            <w:top w:val="none" w:sz="0" w:space="0" w:color="auto"/>
            <w:left w:val="none" w:sz="0" w:space="0" w:color="auto"/>
            <w:bottom w:val="none" w:sz="0" w:space="0" w:color="auto"/>
            <w:right w:val="none" w:sz="0" w:space="0" w:color="auto"/>
          </w:divBdr>
          <w:divsChild>
            <w:div w:id="163401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98246">
      <w:bodyDiv w:val="1"/>
      <w:marLeft w:val="0"/>
      <w:marRight w:val="0"/>
      <w:marTop w:val="0"/>
      <w:marBottom w:val="0"/>
      <w:divBdr>
        <w:top w:val="none" w:sz="0" w:space="0" w:color="auto"/>
        <w:left w:val="none" w:sz="0" w:space="0" w:color="auto"/>
        <w:bottom w:val="none" w:sz="0" w:space="0" w:color="auto"/>
        <w:right w:val="none" w:sz="0" w:space="0" w:color="auto"/>
      </w:divBdr>
      <w:divsChild>
        <w:div w:id="676007639">
          <w:marLeft w:val="0"/>
          <w:marRight w:val="0"/>
          <w:marTop w:val="0"/>
          <w:marBottom w:val="360"/>
          <w:divBdr>
            <w:top w:val="single" w:sz="18" w:space="0" w:color="FF3300"/>
            <w:left w:val="none" w:sz="0" w:space="0" w:color="auto"/>
            <w:bottom w:val="none" w:sz="0" w:space="0" w:color="auto"/>
            <w:right w:val="none" w:sz="0" w:space="0" w:color="auto"/>
          </w:divBdr>
          <w:divsChild>
            <w:div w:id="980690043">
              <w:marLeft w:val="0"/>
              <w:marRight w:val="0"/>
              <w:marTop w:val="0"/>
              <w:marBottom w:val="0"/>
              <w:divBdr>
                <w:top w:val="none" w:sz="0" w:space="0" w:color="auto"/>
                <w:left w:val="none" w:sz="0" w:space="0" w:color="auto"/>
                <w:bottom w:val="none" w:sz="0" w:space="0" w:color="auto"/>
                <w:right w:val="none" w:sz="0" w:space="0" w:color="auto"/>
              </w:divBdr>
              <w:divsChild>
                <w:div w:id="1032145797">
                  <w:marLeft w:val="0"/>
                  <w:marRight w:val="-5093"/>
                  <w:marTop w:val="0"/>
                  <w:marBottom w:val="0"/>
                  <w:divBdr>
                    <w:top w:val="none" w:sz="0" w:space="0" w:color="auto"/>
                    <w:left w:val="none" w:sz="0" w:space="0" w:color="auto"/>
                    <w:bottom w:val="none" w:sz="0" w:space="0" w:color="auto"/>
                    <w:right w:val="none" w:sz="0" w:space="0" w:color="auto"/>
                  </w:divBdr>
                  <w:divsChild>
                    <w:div w:id="69668339">
                      <w:marLeft w:val="0"/>
                      <w:marRight w:val="0"/>
                      <w:marTop w:val="360"/>
                      <w:marBottom w:val="360"/>
                      <w:divBdr>
                        <w:top w:val="none" w:sz="0" w:space="0" w:color="auto"/>
                        <w:left w:val="none" w:sz="0" w:space="0" w:color="auto"/>
                        <w:bottom w:val="none" w:sz="0" w:space="0" w:color="auto"/>
                        <w:right w:val="none" w:sz="0" w:space="0" w:color="auto"/>
                      </w:divBdr>
                      <w:divsChild>
                        <w:div w:id="172579120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478958062">
      <w:bodyDiv w:val="1"/>
      <w:marLeft w:val="0"/>
      <w:marRight w:val="0"/>
      <w:marTop w:val="0"/>
      <w:marBottom w:val="0"/>
      <w:divBdr>
        <w:top w:val="none" w:sz="0" w:space="0" w:color="auto"/>
        <w:left w:val="none" w:sz="0" w:space="0" w:color="auto"/>
        <w:bottom w:val="none" w:sz="0" w:space="0" w:color="auto"/>
        <w:right w:val="none" w:sz="0" w:space="0" w:color="auto"/>
      </w:divBdr>
      <w:divsChild>
        <w:div w:id="1724400894">
          <w:marLeft w:val="0"/>
          <w:marRight w:val="0"/>
          <w:marTop w:val="0"/>
          <w:marBottom w:val="0"/>
          <w:divBdr>
            <w:top w:val="single" w:sz="6" w:space="0" w:color="999999"/>
            <w:left w:val="single" w:sz="6" w:space="0" w:color="999999"/>
            <w:bottom w:val="single" w:sz="6" w:space="0" w:color="999999"/>
            <w:right w:val="single" w:sz="6" w:space="0" w:color="999999"/>
          </w:divBdr>
          <w:divsChild>
            <w:div w:id="1511602012">
              <w:marLeft w:val="150"/>
              <w:marRight w:val="150"/>
              <w:marTop w:val="150"/>
              <w:marBottom w:val="150"/>
              <w:divBdr>
                <w:top w:val="none" w:sz="0" w:space="0" w:color="auto"/>
                <w:left w:val="none" w:sz="0" w:space="0" w:color="auto"/>
                <w:bottom w:val="none" w:sz="0" w:space="0" w:color="auto"/>
                <w:right w:val="none" w:sz="0" w:space="0" w:color="auto"/>
              </w:divBdr>
              <w:divsChild>
                <w:div w:id="1316109048">
                  <w:marLeft w:val="3120"/>
                  <w:marRight w:val="0"/>
                  <w:marTop w:val="0"/>
                  <w:marBottom w:val="0"/>
                  <w:divBdr>
                    <w:top w:val="none" w:sz="0" w:space="0" w:color="auto"/>
                    <w:left w:val="none" w:sz="0" w:space="0" w:color="auto"/>
                    <w:bottom w:val="none" w:sz="0" w:space="0" w:color="auto"/>
                    <w:right w:val="none" w:sz="0" w:space="0" w:color="auto"/>
                  </w:divBdr>
                  <w:divsChild>
                    <w:div w:id="228150046">
                      <w:marLeft w:val="0"/>
                      <w:marRight w:val="0"/>
                      <w:marTop w:val="0"/>
                      <w:marBottom w:val="0"/>
                      <w:divBdr>
                        <w:top w:val="single" w:sz="6" w:space="0" w:color="D4E9FF"/>
                        <w:left w:val="single" w:sz="6" w:space="0" w:color="D4E9FF"/>
                        <w:bottom w:val="single" w:sz="6" w:space="0" w:color="D4E9FF"/>
                        <w:right w:val="single" w:sz="6" w:space="0" w:color="D4E9FF"/>
                      </w:divBdr>
                    </w:div>
                  </w:divsChild>
                </w:div>
              </w:divsChild>
            </w:div>
          </w:divsChild>
        </w:div>
      </w:divsChild>
    </w:div>
    <w:div w:id="1694334686">
      <w:bodyDiv w:val="1"/>
      <w:marLeft w:val="0"/>
      <w:marRight w:val="0"/>
      <w:marTop w:val="0"/>
      <w:marBottom w:val="0"/>
      <w:divBdr>
        <w:top w:val="none" w:sz="0" w:space="0" w:color="auto"/>
        <w:left w:val="none" w:sz="0" w:space="0" w:color="auto"/>
        <w:bottom w:val="none" w:sz="0" w:space="0" w:color="auto"/>
        <w:right w:val="none" w:sz="0" w:space="0" w:color="auto"/>
      </w:divBdr>
      <w:divsChild>
        <w:div w:id="1715546411">
          <w:marLeft w:val="0"/>
          <w:marRight w:val="0"/>
          <w:marTop w:val="0"/>
          <w:marBottom w:val="360"/>
          <w:divBdr>
            <w:top w:val="single" w:sz="18" w:space="0" w:color="FF3300"/>
            <w:left w:val="none" w:sz="0" w:space="0" w:color="auto"/>
            <w:bottom w:val="none" w:sz="0" w:space="0" w:color="auto"/>
            <w:right w:val="none" w:sz="0" w:space="0" w:color="auto"/>
          </w:divBdr>
          <w:divsChild>
            <w:div w:id="477112822">
              <w:marLeft w:val="0"/>
              <w:marRight w:val="0"/>
              <w:marTop w:val="0"/>
              <w:marBottom w:val="0"/>
              <w:divBdr>
                <w:top w:val="none" w:sz="0" w:space="0" w:color="auto"/>
                <w:left w:val="none" w:sz="0" w:space="0" w:color="auto"/>
                <w:bottom w:val="none" w:sz="0" w:space="0" w:color="auto"/>
                <w:right w:val="none" w:sz="0" w:space="0" w:color="auto"/>
              </w:divBdr>
              <w:divsChild>
                <w:div w:id="271403137">
                  <w:marLeft w:val="0"/>
                  <w:marRight w:val="-5040"/>
                  <w:marTop w:val="0"/>
                  <w:marBottom w:val="0"/>
                  <w:divBdr>
                    <w:top w:val="none" w:sz="0" w:space="0" w:color="auto"/>
                    <w:left w:val="none" w:sz="0" w:space="0" w:color="auto"/>
                    <w:bottom w:val="none" w:sz="0" w:space="0" w:color="auto"/>
                    <w:right w:val="none" w:sz="0" w:space="0" w:color="auto"/>
                  </w:divBdr>
                  <w:divsChild>
                    <w:div w:id="953825424">
                      <w:marLeft w:val="0"/>
                      <w:marRight w:val="0"/>
                      <w:marTop w:val="360"/>
                      <w:marBottom w:val="360"/>
                      <w:divBdr>
                        <w:top w:val="none" w:sz="0" w:space="0" w:color="auto"/>
                        <w:left w:val="none" w:sz="0" w:space="0" w:color="auto"/>
                        <w:bottom w:val="none" w:sz="0" w:space="0" w:color="auto"/>
                        <w:right w:val="none" w:sz="0" w:space="0" w:color="auto"/>
                      </w:divBdr>
                      <w:divsChild>
                        <w:div w:id="168875457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44789870">
      <w:bodyDiv w:val="1"/>
      <w:marLeft w:val="0"/>
      <w:marRight w:val="0"/>
      <w:marTop w:val="0"/>
      <w:marBottom w:val="0"/>
      <w:divBdr>
        <w:top w:val="none" w:sz="0" w:space="0" w:color="auto"/>
        <w:left w:val="none" w:sz="0" w:space="0" w:color="auto"/>
        <w:bottom w:val="none" w:sz="0" w:space="0" w:color="auto"/>
        <w:right w:val="none" w:sz="0" w:space="0" w:color="auto"/>
      </w:divBdr>
      <w:divsChild>
        <w:div w:id="83457872">
          <w:marLeft w:val="0"/>
          <w:marRight w:val="0"/>
          <w:marTop w:val="0"/>
          <w:marBottom w:val="0"/>
          <w:divBdr>
            <w:top w:val="none" w:sz="0" w:space="0" w:color="auto"/>
            <w:left w:val="none" w:sz="0" w:space="0" w:color="auto"/>
            <w:bottom w:val="none" w:sz="0" w:space="0" w:color="auto"/>
            <w:right w:val="none" w:sz="0" w:space="0" w:color="auto"/>
          </w:divBdr>
          <w:divsChild>
            <w:div w:id="11233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5306">
      <w:bodyDiv w:val="1"/>
      <w:marLeft w:val="0"/>
      <w:marRight w:val="0"/>
      <w:marTop w:val="0"/>
      <w:marBottom w:val="0"/>
      <w:divBdr>
        <w:top w:val="none" w:sz="0" w:space="0" w:color="auto"/>
        <w:left w:val="none" w:sz="0" w:space="0" w:color="auto"/>
        <w:bottom w:val="none" w:sz="0" w:space="0" w:color="auto"/>
        <w:right w:val="none" w:sz="0" w:space="0" w:color="auto"/>
      </w:divBdr>
      <w:divsChild>
        <w:div w:id="1644389846">
          <w:marLeft w:val="0"/>
          <w:marRight w:val="0"/>
          <w:marTop w:val="0"/>
          <w:marBottom w:val="0"/>
          <w:divBdr>
            <w:top w:val="none" w:sz="0" w:space="0" w:color="auto"/>
            <w:left w:val="none" w:sz="0" w:space="0" w:color="auto"/>
            <w:bottom w:val="none" w:sz="0" w:space="0" w:color="auto"/>
            <w:right w:val="none" w:sz="0" w:space="0" w:color="auto"/>
          </w:divBdr>
          <w:divsChild>
            <w:div w:id="5334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99426">
      <w:bodyDiv w:val="1"/>
      <w:marLeft w:val="0"/>
      <w:marRight w:val="0"/>
      <w:marTop w:val="0"/>
      <w:marBottom w:val="0"/>
      <w:divBdr>
        <w:top w:val="none" w:sz="0" w:space="0" w:color="auto"/>
        <w:left w:val="none" w:sz="0" w:space="0" w:color="auto"/>
        <w:bottom w:val="none" w:sz="0" w:space="0" w:color="auto"/>
        <w:right w:val="none" w:sz="0" w:space="0" w:color="auto"/>
      </w:divBdr>
      <w:divsChild>
        <w:div w:id="1048145647">
          <w:marLeft w:val="0"/>
          <w:marRight w:val="0"/>
          <w:marTop w:val="0"/>
          <w:marBottom w:val="360"/>
          <w:divBdr>
            <w:top w:val="single" w:sz="18" w:space="0" w:color="FF3300"/>
            <w:left w:val="none" w:sz="0" w:space="0" w:color="auto"/>
            <w:bottom w:val="none" w:sz="0" w:space="0" w:color="auto"/>
            <w:right w:val="none" w:sz="0" w:space="0" w:color="auto"/>
          </w:divBdr>
          <w:divsChild>
            <w:div w:id="1462261067">
              <w:marLeft w:val="0"/>
              <w:marRight w:val="0"/>
              <w:marTop w:val="0"/>
              <w:marBottom w:val="0"/>
              <w:divBdr>
                <w:top w:val="none" w:sz="0" w:space="0" w:color="auto"/>
                <w:left w:val="none" w:sz="0" w:space="0" w:color="auto"/>
                <w:bottom w:val="none" w:sz="0" w:space="0" w:color="auto"/>
                <w:right w:val="none" w:sz="0" w:space="0" w:color="auto"/>
              </w:divBdr>
              <w:divsChild>
                <w:div w:id="1928032416">
                  <w:marLeft w:val="0"/>
                  <w:marRight w:val="-5093"/>
                  <w:marTop w:val="0"/>
                  <w:marBottom w:val="0"/>
                  <w:divBdr>
                    <w:top w:val="none" w:sz="0" w:space="0" w:color="auto"/>
                    <w:left w:val="none" w:sz="0" w:space="0" w:color="auto"/>
                    <w:bottom w:val="none" w:sz="0" w:space="0" w:color="auto"/>
                    <w:right w:val="none" w:sz="0" w:space="0" w:color="auto"/>
                  </w:divBdr>
                  <w:divsChild>
                    <w:div w:id="504128095">
                      <w:marLeft w:val="0"/>
                      <w:marRight w:val="0"/>
                      <w:marTop w:val="360"/>
                      <w:marBottom w:val="360"/>
                      <w:divBdr>
                        <w:top w:val="none" w:sz="0" w:space="0" w:color="auto"/>
                        <w:left w:val="none" w:sz="0" w:space="0" w:color="auto"/>
                        <w:bottom w:val="none" w:sz="0" w:space="0" w:color="auto"/>
                        <w:right w:val="none" w:sz="0" w:space="0" w:color="auto"/>
                      </w:divBdr>
                      <w:divsChild>
                        <w:div w:id="188713715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anadian" TargetMode="External"/><Relationship Id="rId13" Type="http://schemas.openxmlformats.org/officeDocument/2006/relationships/hyperlink" Target="http://en.wikipedia.org/wiki/Hollywood" TargetMode="External"/><Relationship Id="rId18" Type="http://schemas.openxmlformats.org/officeDocument/2006/relationships/hyperlink" Target="http://en.wikipedia.org/wiki/Canada" TargetMode="External"/><Relationship Id="rId26"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en.wikipedia.org/wiki/Romantic_music" TargetMode="External"/><Relationship Id="rId7" Type="http://schemas.openxmlformats.org/officeDocument/2006/relationships/image" Target="media/image1.jpeg"/><Relationship Id="rId12" Type="http://schemas.openxmlformats.org/officeDocument/2006/relationships/hyperlink" Target="http://en.wikipedia.org/wiki/Silent_film" TargetMode="External"/><Relationship Id="rId17" Type="http://schemas.openxmlformats.org/officeDocument/2006/relationships/hyperlink" Target="http://en.wikipedia.org/wiki/United_States" TargetMode="External"/><Relationship Id="rId25" Type="http://schemas.openxmlformats.org/officeDocument/2006/relationships/hyperlink" Target="http://www.last.fm/music/Louis+Armstrong/+images/31428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en.wikipedia.org/wiki/Spiritual_(music)" TargetMode="External"/><Relationship Id="rId29" Type="http://schemas.openxmlformats.org/officeDocument/2006/relationships/image" Target="media/image7.jpg"/><Relationship Id="rId1" Type="http://schemas.openxmlformats.org/officeDocument/2006/relationships/numbering" Target="numbering.xml"/><Relationship Id="rId6" Type="http://schemas.openxmlformats.org/officeDocument/2006/relationships/hyperlink" Target="http://upload.wikimedia.org/wikipedia/commons/7/7b/Mary_Pickford_original.jpg" TargetMode="External"/><Relationship Id="rId11" Type="http://schemas.openxmlformats.org/officeDocument/2006/relationships/hyperlink" Target="http://en.wikipedia.org/wiki/Canadian_pioneers_in_early_Hollywood" TargetMode="External"/><Relationship Id="rId24" Type="http://schemas.openxmlformats.org/officeDocument/2006/relationships/hyperlink" Target="http://en.wikipedia.org/wiki/Big_ban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AFI%27s_100_Years..._100_Stars" TargetMode="External"/><Relationship Id="rId23" Type="http://schemas.openxmlformats.org/officeDocument/2006/relationships/image" Target="media/image3.jpeg"/><Relationship Id="rId28" Type="http://schemas.openxmlformats.org/officeDocument/2006/relationships/image" Target="media/image6.jpg"/><Relationship Id="rId10" Type="http://schemas.openxmlformats.org/officeDocument/2006/relationships/hyperlink" Target="http://en.wikipedia.org/wiki/Academy_of_Motion_Picture_Arts_and_Sciences" TargetMode="External"/><Relationship Id="rId19" Type="http://schemas.openxmlformats.org/officeDocument/2006/relationships/hyperlink" Target="http://en.wikipedia.org/wiki/Folk_song" TargetMode="External"/><Relationship Id="rId31"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en.wikipedia.org/wiki/United_Artists" TargetMode="External"/><Relationship Id="rId14" Type="http://schemas.openxmlformats.org/officeDocument/2006/relationships/hyperlink" Target="http://en.wikipedia.org/wiki/American_Film_Institute" TargetMode="External"/><Relationship Id="rId22" Type="http://schemas.openxmlformats.org/officeDocument/2006/relationships/hyperlink" Target="http://en.wikipedia.org/wiki/Niagara_Falls,_Ontario" TargetMode="External"/><Relationship Id="rId27" Type="http://schemas.openxmlformats.org/officeDocument/2006/relationships/image" Target="media/image5.jpg"/><Relationship Id="rId30"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Lesley Neals</cp:lastModifiedBy>
  <cp:revision>2</cp:revision>
  <cp:lastPrinted>2011-03-09T02:50:00Z</cp:lastPrinted>
  <dcterms:created xsi:type="dcterms:W3CDTF">2014-10-19T22:57:00Z</dcterms:created>
  <dcterms:modified xsi:type="dcterms:W3CDTF">2014-10-19T22:57:00Z</dcterms:modified>
</cp:coreProperties>
</file>