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FF" w:rsidRPr="00F540FF" w:rsidRDefault="00967AB3" w:rsidP="00F540FF">
      <w:pPr>
        <w:pStyle w:val="NoSpacing"/>
        <w:rPr>
          <w:rFonts w:ascii="Georgia" w:hAnsi="Georgia"/>
          <w:sz w:val="22"/>
          <w:szCs w:val="22"/>
        </w:rPr>
      </w:pPr>
      <w:r>
        <w:rPr>
          <w:noProof/>
          <w:lang w:val="en-CA" w:eastAsia="ja-JP"/>
        </w:rPr>
        <w:drawing>
          <wp:anchor distT="0" distB="0" distL="114300" distR="114300" simplePos="0" relativeHeight="251658752" behindDoc="0" locked="0" layoutInCell="1" allowOverlap="1" wp14:anchorId="5420700B" wp14:editId="7B772C29">
            <wp:simplePos x="0" y="0"/>
            <wp:positionH relativeFrom="column">
              <wp:posOffset>4991100</wp:posOffset>
            </wp:positionH>
            <wp:positionV relativeFrom="paragraph">
              <wp:posOffset>0</wp:posOffset>
            </wp:positionV>
            <wp:extent cx="1751965" cy="1445895"/>
            <wp:effectExtent l="0" t="0" r="635" b="1905"/>
            <wp:wrapThrough wrapText="bothSides">
              <wp:wrapPolygon edited="0">
                <wp:start x="0" y="0"/>
                <wp:lineTo x="0" y="21344"/>
                <wp:lineTo x="21373" y="21344"/>
                <wp:lineTo x="21373" y="0"/>
                <wp:lineTo x="0" y="0"/>
              </wp:wrapPolygon>
            </wp:wrapThrough>
            <wp:docPr id="2" name="Picture 2" descr="http://images.8tracks.com/cover/i/008/446/367/to_kill_a_mockingbird_tattoo_design_by_y__pestis-d5pernn-934.jpg?rect=95,0,657,657&amp;q=98&amp;fm=jpg&amp;fi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8tracks.com/cover/i/008/446/367/to_kill_a_mockingbird_tattoo_design_by_y__pestis-d5pernn-934.jpg?rect=95,0,657,657&amp;q=98&amp;fm=jpg&amp;fit=max"/>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50" t="11269" r="3306" b="9839"/>
                    <a:stretch/>
                  </pic:blipFill>
                  <pic:spPr bwMode="auto">
                    <a:xfrm>
                      <a:off x="0" y="0"/>
                      <a:ext cx="1751965" cy="1445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0FF" w:rsidRPr="00F540FF">
        <w:rPr>
          <w:rFonts w:ascii="Georgia" w:hAnsi="Georgia"/>
          <w:sz w:val="22"/>
          <w:szCs w:val="22"/>
        </w:rPr>
        <w:t>ENG 9D</w:t>
      </w:r>
      <w:r w:rsidR="000F6194">
        <w:rPr>
          <w:rFonts w:ascii="Georgia" w:hAnsi="Georgia"/>
          <w:sz w:val="22"/>
          <w:szCs w:val="22"/>
        </w:rPr>
        <w:t>B</w:t>
      </w:r>
      <w:r w:rsidR="00F540FF" w:rsidRPr="00F540FF">
        <w:rPr>
          <w:rFonts w:ascii="Georgia" w:hAnsi="Georgia"/>
          <w:sz w:val="22"/>
          <w:szCs w:val="22"/>
        </w:rPr>
        <w:t xml:space="preserve"> </w:t>
      </w:r>
    </w:p>
    <w:p w:rsidR="00C1550A" w:rsidRPr="00F540FF" w:rsidRDefault="00C1550A" w:rsidP="00913910">
      <w:pPr>
        <w:pStyle w:val="NoSpacing"/>
        <w:jc w:val="center"/>
        <w:rPr>
          <w:rFonts w:ascii="Georgia" w:hAnsi="Georgia"/>
          <w:sz w:val="24"/>
          <w:szCs w:val="24"/>
          <w:u w:val="single"/>
        </w:rPr>
      </w:pPr>
      <w:r w:rsidRPr="00F540FF">
        <w:rPr>
          <w:rFonts w:ascii="Georgia" w:hAnsi="Georgia"/>
          <w:i/>
          <w:sz w:val="24"/>
          <w:szCs w:val="24"/>
          <w:u w:val="single"/>
        </w:rPr>
        <w:t>To Kill A Mockingbird</w:t>
      </w:r>
      <w:bookmarkStart w:id="0" w:name="_GoBack"/>
      <w:bookmarkEnd w:id="0"/>
      <w:r w:rsidR="00861C45">
        <w:rPr>
          <w:rFonts w:ascii="Georgia" w:hAnsi="Georgia"/>
          <w:sz w:val="24"/>
          <w:szCs w:val="24"/>
          <w:u w:val="single"/>
        </w:rPr>
        <w:t xml:space="preserve">: </w:t>
      </w:r>
      <w:r w:rsidRPr="00F540FF">
        <w:rPr>
          <w:rFonts w:ascii="Georgia" w:hAnsi="Georgia"/>
          <w:sz w:val="24"/>
          <w:szCs w:val="24"/>
          <w:u w:val="single"/>
        </w:rPr>
        <w:t>Essay Assignment</w:t>
      </w:r>
    </w:p>
    <w:p w:rsidR="00C1550A" w:rsidRPr="00913910" w:rsidRDefault="00C1550A" w:rsidP="00913910">
      <w:pPr>
        <w:pStyle w:val="NoSpacing"/>
        <w:rPr>
          <w:sz w:val="22"/>
          <w:szCs w:val="22"/>
        </w:rPr>
      </w:pPr>
    </w:p>
    <w:p w:rsidR="00C1550A" w:rsidRPr="00913910" w:rsidRDefault="00913910" w:rsidP="00913910">
      <w:pPr>
        <w:pStyle w:val="NoSpacing"/>
        <w:rPr>
          <w:sz w:val="22"/>
          <w:szCs w:val="22"/>
        </w:rPr>
      </w:pPr>
      <w:r w:rsidRPr="00F540FF">
        <w:rPr>
          <w:b/>
          <w:sz w:val="22"/>
          <w:szCs w:val="22"/>
        </w:rPr>
        <w:t xml:space="preserve">TASK: </w:t>
      </w:r>
      <w:r>
        <w:rPr>
          <w:sz w:val="22"/>
          <w:szCs w:val="22"/>
        </w:rPr>
        <w:t xml:space="preserve">  Write a formal essay on </w:t>
      </w:r>
      <w:r w:rsidRPr="00861C45">
        <w:rPr>
          <w:b/>
          <w:sz w:val="22"/>
          <w:szCs w:val="22"/>
          <w:u w:val="single"/>
        </w:rPr>
        <w:t>one</w:t>
      </w:r>
      <w:r>
        <w:rPr>
          <w:sz w:val="22"/>
          <w:szCs w:val="22"/>
        </w:rPr>
        <w:t xml:space="preserve"> of the following topics:</w:t>
      </w:r>
    </w:p>
    <w:p w:rsidR="00C1550A" w:rsidRPr="00913910" w:rsidRDefault="00C1550A" w:rsidP="00913910">
      <w:pPr>
        <w:pStyle w:val="NoSpacing"/>
        <w:rPr>
          <w:sz w:val="22"/>
          <w:szCs w:val="22"/>
        </w:rPr>
      </w:pPr>
    </w:p>
    <w:p w:rsidR="009B38DF" w:rsidRDefault="00F86840" w:rsidP="00F86840">
      <w:pPr>
        <w:pStyle w:val="NoSpacing"/>
        <w:numPr>
          <w:ilvl w:val="0"/>
          <w:numId w:val="9"/>
        </w:numPr>
        <w:rPr>
          <w:sz w:val="22"/>
          <w:szCs w:val="22"/>
        </w:rPr>
      </w:pPr>
      <w:r>
        <w:rPr>
          <w:sz w:val="22"/>
          <w:szCs w:val="22"/>
        </w:rPr>
        <w:t>“You never really understand a person until you consider things from his point of view.” (80)  Atticus encourages his children to consider people from different perspectives.  Discuss how Jem and Scout learn this lesson in their interactions with other characters</w:t>
      </w:r>
      <w:r w:rsidR="009B38DF">
        <w:rPr>
          <w:sz w:val="22"/>
          <w:szCs w:val="22"/>
        </w:rPr>
        <w:t xml:space="preserve"> in the novel</w:t>
      </w:r>
      <w:r w:rsidR="00611814">
        <w:rPr>
          <w:sz w:val="22"/>
          <w:szCs w:val="22"/>
        </w:rPr>
        <w:t xml:space="preserve">.  How does each meeting change their </w:t>
      </w:r>
      <w:r w:rsidR="00633DAA">
        <w:rPr>
          <w:sz w:val="22"/>
          <w:szCs w:val="22"/>
        </w:rPr>
        <w:t>point of view</w:t>
      </w:r>
      <w:r w:rsidR="00611814">
        <w:rPr>
          <w:sz w:val="22"/>
          <w:szCs w:val="22"/>
        </w:rPr>
        <w:t>?</w:t>
      </w:r>
    </w:p>
    <w:p w:rsidR="00A72ED3" w:rsidRDefault="009B38DF" w:rsidP="00F86840">
      <w:pPr>
        <w:pStyle w:val="NoSpacing"/>
        <w:numPr>
          <w:ilvl w:val="0"/>
          <w:numId w:val="9"/>
        </w:numPr>
        <w:rPr>
          <w:sz w:val="22"/>
          <w:szCs w:val="22"/>
        </w:rPr>
      </w:pPr>
      <w:r>
        <w:rPr>
          <w:sz w:val="22"/>
          <w:szCs w:val="22"/>
        </w:rPr>
        <w:t>“It was times like these when I thought my father,</w:t>
      </w:r>
      <w:r w:rsidR="00A72ED3">
        <w:rPr>
          <w:sz w:val="22"/>
          <w:szCs w:val="22"/>
        </w:rPr>
        <w:t xml:space="preserve"> who hated guns and had never been to any wars, was the bravest man who ever lived.” (100)  Discuss how Scout and Jem learn about bravery and courage from Atticus throughout the novel.</w:t>
      </w:r>
    </w:p>
    <w:p w:rsidR="00A72ED3" w:rsidRDefault="00A72ED3" w:rsidP="00F86840">
      <w:pPr>
        <w:pStyle w:val="NoSpacing"/>
        <w:numPr>
          <w:ilvl w:val="0"/>
          <w:numId w:val="9"/>
        </w:numPr>
        <w:rPr>
          <w:sz w:val="22"/>
          <w:szCs w:val="22"/>
        </w:rPr>
      </w:pPr>
      <w:r>
        <w:rPr>
          <w:sz w:val="22"/>
          <w:szCs w:val="22"/>
        </w:rPr>
        <w:t>“In our courts, when it’s a white man’s word against a black man’s, the white man always wins.”</w:t>
      </w:r>
      <w:r w:rsidR="00611814">
        <w:rPr>
          <w:sz w:val="22"/>
          <w:szCs w:val="22"/>
        </w:rPr>
        <w:t xml:space="preserve"> (220) Discuss how racism affects specific characters in the novel.</w:t>
      </w:r>
    </w:p>
    <w:p w:rsidR="00611814" w:rsidRDefault="00633DAA" w:rsidP="00F86840">
      <w:pPr>
        <w:pStyle w:val="NoSpacing"/>
        <w:numPr>
          <w:ilvl w:val="0"/>
          <w:numId w:val="9"/>
        </w:numPr>
        <w:rPr>
          <w:sz w:val="22"/>
          <w:szCs w:val="22"/>
        </w:rPr>
      </w:pPr>
      <w:r>
        <w:rPr>
          <w:sz w:val="22"/>
          <w:szCs w:val="22"/>
        </w:rPr>
        <w:t xml:space="preserve">“I think I’m beginning to understand why Boo Radley’s stayed shut up in the house all this time.... it’s because he </w:t>
      </w:r>
      <w:r w:rsidRPr="00633DAA">
        <w:rPr>
          <w:i/>
          <w:sz w:val="22"/>
          <w:szCs w:val="22"/>
        </w:rPr>
        <w:t>wants</w:t>
      </w:r>
      <w:r>
        <w:rPr>
          <w:sz w:val="22"/>
          <w:szCs w:val="22"/>
        </w:rPr>
        <w:t xml:space="preserve"> to stay inside.” (227)  Discuss the development of the relationshi</w:t>
      </w:r>
      <w:r w:rsidR="00764A2F">
        <w:rPr>
          <w:sz w:val="22"/>
          <w:szCs w:val="22"/>
        </w:rPr>
        <w:t xml:space="preserve">p between the children and Boo “Arthur” </w:t>
      </w:r>
      <w:r>
        <w:rPr>
          <w:sz w:val="22"/>
          <w:szCs w:val="22"/>
        </w:rPr>
        <w:t>Radley.  How does it change?  What are the causes of these changes?</w:t>
      </w:r>
    </w:p>
    <w:p w:rsidR="00633DAA" w:rsidRDefault="00633DAA" w:rsidP="00F86840">
      <w:pPr>
        <w:pStyle w:val="NoSpacing"/>
        <w:numPr>
          <w:ilvl w:val="0"/>
          <w:numId w:val="9"/>
        </w:numPr>
        <w:rPr>
          <w:sz w:val="22"/>
          <w:szCs w:val="22"/>
        </w:rPr>
      </w:pPr>
      <w:r>
        <w:rPr>
          <w:sz w:val="22"/>
          <w:szCs w:val="22"/>
        </w:rPr>
        <w:t xml:space="preserve">Choose another topic of your choice.  You must get approval from </w:t>
      </w:r>
      <w:r w:rsidR="00764A2F">
        <w:rPr>
          <w:sz w:val="22"/>
          <w:szCs w:val="22"/>
        </w:rPr>
        <w:t>ME!</w:t>
      </w:r>
    </w:p>
    <w:p w:rsidR="00C1550A" w:rsidRPr="00913910" w:rsidRDefault="00C1550A" w:rsidP="00913910">
      <w:pPr>
        <w:pStyle w:val="NoSpacing"/>
        <w:rPr>
          <w:sz w:val="22"/>
          <w:szCs w:val="22"/>
        </w:rPr>
      </w:pPr>
    </w:p>
    <w:p w:rsidR="00C1550A" w:rsidRDefault="00633DAA" w:rsidP="00913910">
      <w:pPr>
        <w:pStyle w:val="NoSpacing"/>
        <w:rPr>
          <w:sz w:val="22"/>
          <w:szCs w:val="22"/>
        </w:rPr>
      </w:pPr>
      <w:r>
        <w:rPr>
          <w:sz w:val="22"/>
          <w:szCs w:val="22"/>
        </w:rPr>
        <w:t>Take</w:t>
      </w:r>
      <w:r w:rsidR="00913910" w:rsidRPr="00913910">
        <w:rPr>
          <w:sz w:val="22"/>
          <w:szCs w:val="22"/>
        </w:rPr>
        <w:t xml:space="preserve"> into account</w:t>
      </w:r>
      <w:r w:rsidR="00C1550A" w:rsidRPr="00913910">
        <w:rPr>
          <w:sz w:val="22"/>
          <w:szCs w:val="22"/>
        </w:rPr>
        <w:t xml:space="preserve"> </w:t>
      </w:r>
      <w:r w:rsidRPr="00633DAA">
        <w:rPr>
          <w:b/>
          <w:sz w:val="22"/>
          <w:szCs w:val="22"/>
          <w:u w:val="single"/>
        </w:rPr>
        <w:t>ALL</w:t>
      </w:r>
      <w:r w:rsidR="00C1550A" w:rsidRPr="00913910">
        <w:rPr>
          <w:sz w:val="22"/>
          <w:szCs w:val="22"/>
        </w:rPr>
        <w:t xml:space="preserve"> of the following</w:t>
      </w:r>
      <w:r>
        <w:rPr>
          <w:sz w:val="22"/>
          <w:szCs w:val="22"/>
        </w:rPr>
        <w:t xml:space="preserve"> criteria</w:t>
      </w:r>
      <w:r w:rsidR="00C1550A" w:rsidRPr="00913910">
        <w:rPr>
          <w:sz w:val="22"/>
          <w:szCs w:val="22"/>
        </w:rPr>
        <w:t>:</w:t>
      </w:r>
    </w:p>
    <w:p w:rsidR="00633DAA" w:rsidRPr="00913910" w:rsidRDefault="00633DAA" w:rsidP="00913910">
      <w:pPr>
        <w:pStyle w:val="NoSpacing"/>
        <w:rPr>
          <w:sz w:val="22"/>
          <w:szCs w:val="22"/>
        </w:rPr>
      </w:pPr>
    </w:p>
    <w:p w:rsidR="00C1550A" w:rsidRPr="00913910" w:rsidRDefault="00C1550A" w:rsidP="00633DAA">
      <w:pPr>
        <w:pStyle w:val="NoSpacing"/>
        <w:numPr>
          <w:ilvl w:val="0"/>
          <w:numId w:val="5"/>
        </w:numPr>
        <w:tabs>
          <w:tab w:val="left" w:pos="360"/>
        </w:tabs>
        <w:ind w:left="360"/>
        <w:rPr>
          <w:sz w:val="22"/>
          <w:szCs w:val="22"/>
        </w:rPr>
      </w:pPr>
      <w:r w:rsidRPr="00913910">
        <w:rPr>
          <w:sz w:val="22"/>
          <w:szCs w:val="22"/>
        </w:rPr>
        <w:t>Adherence to the rules of formal writing</w:t>
      </w:r>
    </w:p>
    <w:p w:rsidR="00C1550A" w:rsidRPr="00913910" w:rsidRDefault="00C1550A" w:rsidP="00633DAA">
      <w:pPr>
        <w:pStyle w:val="NoSpacing"/>
        <w:numPr>
          <w:ilvl w:val="0"/>
          <w:numId w:val="5"/>
        </w:numPr>
        <w:ind w:left="360"/>
        <w:rPr>
          <w:sz w:val="22"/>
          <w:szCs w:val="22"/>
        </w:rPr>
      </w:pPr>
      <w:r w:rsidRPr="00913910">
        <w:rPr>
          <w:sz w:val="22"/>
          <w:szCs w:val="22"/>
        </w:rPr>
        <w:t>Complete sentences</w:t>
      </w:r>
    </w:p>
    <w:p w:rsidR="00C1550A" w:rsidRPr="00913910" w:rsidRDefault="00C1550A" w:rsidP="00633DAA">
      <w:pPr>
        <w:pStyle w:val="NoSpacing"/>
        <w:numPr>
          <w:ilvl w:val="0"/>
          <w:numId w:val="5"/>
        </w:numPr>
        <w:ind w:left="360"/>
        <w:rPr>
          <w:sz w:val="22"/>
          <w:szCs w:val="22"/>
        </w:rPr>
      </w:pPr>
      <w:r w:rsidRPr="00913910">
        <w:rPr>
          <w:sz w:val="22"/>
          <w:szCs w:val="22"/>
        </w:rPr>
        <w:t>Proper essay form</w:t>
      </w:r>
    </w:p>
    <w:p w:rsidR="00C1550A" w:rsidRPr="00913910" w:rsidRDefault="00C1550A" w:rsidP="00633DAA">
      <w:pPr>
        <w:pStyle w:val="NoSpacing"/>
        <w:numPr>
          <w:ilvl w:val="0"/>
          <w:numId w:val="5"/>
        </w:numPr>
        <w:ind w:left="360"/>
        <w:rPr>
          <w:sz w:val="22"/>
          <w:szCs w:val="22"/>
        </w:rPr>
      </w:pPr>
      <w:r w:rsidRPr="00913910">
        <w:rPr>
          <w:sz w:val="22"/>
          <w:szCs w:val="22"/>
        </w:rPr>
        <w:t>A properly selected and properly formatted title</w:t>
      </w:r>
    </w:p>
    <w:p w:rsidR="00C1550A" w:rsidRPr="00913910" w:rsidRDefault="00C1550A" w:rsidP="00633DAA">
      <w:pPr>
        <w:pStyle w:val="NoSpacing"/>
        <w:numPr>
          <w:ilvl w:val="0"/>
          <w:numId w:val="5"/>
        </w:numPr>
        <w:ind w:left="360"/>
        <w:rPr>
          <w:sz w:val="22"/>
          <w:szCs w:val="22"/>
        </w:rPr>
      </w:pPr>
      <w:r w:rsidRPr="00913910">
        <w:rPr>
          <w:sz w:val="22"/>
          <w:szCs w:val="22"/>
        </w:rPr>
        <w:t>Introductory paragraph with some sentences of introduction, a thesis, some elaboration, and a plan of development</w:t>
      </w:r>
    </w:p>
    <w:p w:rsidR="00C1550A" w:rsidRPr="00913910" w:rsidRDefault="00C1550A" w:rsidP="00633DAA">
      <w:pPr>
        <w:pStyle w:val="NoSpacing"/>
        <w:numPr>
          <w:ilvl w:val="0"/>
          <w:numId w:val="5"/>
        </w:numPr>
        <w:ind w:left="360"/>
        <w:rPr>
          <w:sz w:val="22"/>
          <w:szCs w:val="22"/>
        </w:rPr>
      </w:pPr>
      <w:r w:rsidRPr="00913910">
        <w:rPr>
          <w:sz w:val="22"/>
          <w:szCs w:val="22"/>
        </w:rPr>
        <w:t>Three body paragraphs in well-structured paragraph form, with all nine elements (topic sentence, elaboration, example/analysis x 3, concluding sentence)</w:t>
      </w:r>
    </w:p>
    <w:p w:rsidR="00C1550A" w:rsidRPr="00913910" w:rsidRDefault="00C1550A" w:rsidP="00633DAA">
      <w:pPr>
        <w:pStyle w:val="NoSpacing"/>
        <w:numPr>
          <w:ilvl w:val="0"/>
          <w:numId w:val="5"/>
        </w:numPr>
        <w:ind w:left="360"/>
        <w:rPr>
          <w:sz w:val="22"/>
          <w:szCs w:val="22"/>
        </w:rPr>
      </w:pPr>
      <w:r w:rsidRPr="00913910">
        <w:rPr>
          <w:sz w:val="22"/>
          <w:szCs w:val="22"/>
        </w:rPr>
        <w:t>Concluding paragraph with a restated thesis, a summary of your examples, and some words of conclusion</w:t>
      </w:r>
    </w:p>
    <w:p w:rsidR="00C1550A" w:rsidRPr="00913910" w:rsidRDefault="00C1550A" w:rsidP="00633DAA">
      <w:pPr>
        <w:pStyle w:val="NoSpacing"/>
        <w:numPr>
          <w:ilvl w:val="0"/>
          <w:numId w:val="5"/>
        </w:numPr>
        <w:ind w:left="360"/>
        <w:rPr>
          <w:sz w:val="22"/>
          <w:szCs w:val="22"/>
        </w:rPr>
      </w:pPr>
      <w:r w:rsidRPr="00913910">
        <w:rPr>
          <w:sz w:val="22"/>
          <w:szCs w:val="22"/>
        </w:rPr>
        <w:t>Proofs from the literary work</w:t>
      </w:r>
    </w:p>
    <w:p w:rsidR="00913910" w:rsidRDefault="00C1550A" w:rsidP="00633DAA">
      <w:pPr>
        <w:pStyle w:val="NoSpacing"/>
        <w:ind w:left="360"/>
        <w:rPr>
          <w:sz w:val="22"/>
          <w:szCs w:val="22"/>
        </w:rPr>
      </w:pPr>
      <w:r w:rsidRPr="00913910">
        <w:rPr>
          <w:sz w:val="22"/>
          <w:szCs w:val="22"/>
        </w:rPr>
        <w:t xml:space="preserve">This means that you </w:t>
      </w:r>
      <w:r w:rsidR="00913910" w:rsidRPr="00913910">
        <w:rPr>
          <w:b/>
          <w:sz w:val="22"/>
          <w:szCs w:val="22"/>
        </w:rPr>
        <w:t>MUST USE QUOTATIONS</w:t>
      </w:r>
      <w:r w:rsidRPr="00913910">
        <w:rPr>
          <w:sz w:val="22"/>
          <w:szCs w:val="22"/>
        </w:rPr>
        <w:t xml:space="preserve">, and they should be properly </w:t>
      </w:r>
      <w:r w:rsidR="00913910">
        <w:rPr>
          <w:sz w:val="22"/>
          <w:szCs w:val="22"/>
        </w:rPr>
        <w:t>formatted.  When citing a page number, just put the number in parenthesis: (82).  NOT p.82 or page 82, etc.</w:t>
      </w:r>
    </w:p>
    <w:p w:rsidR="00C1550A" w:rsidRPr="00913910" w:rsidRDefault="00C1550A" w:rsidP="00633DAA">
      <w:pPr>
        <w:pStyle w:val="NoSpacing"/>
        <w:numPr>
          <w:ilvl w:val="0"/>
          <w:numId w:val="8"/>
        </w:numPr>
        <w:ind w:left="360"/>
        <w:rPr>
          <w:sz w:val="22"/>
          <w:szCs w:val="22"/>
        </w:rPr>
      </w:pPr>
      <w:r w:rsidRPr="00913910">
        <w:rPr>
          <w:sz w:val="22"/>
          <w:szCs w:val="22"/>
        </w:rPr>
        <w:t>Proper spelling, grammar, and punctuation (as always)</w:t>
      </w:r>
    </w:p>
    <w:p w:rsidR="00C1550A" w:rsidRPr="00913910" w:rsidRDefault="00C1550A" w:rsidP="00913910">
      <w:pPr>
        <w:pStyle w:val="NoSpacing"/>
        <w:rPr>
          <w:sz w:val="22"/>
          <w:szCs w:val="22"/>
          <w:u w:val="single"/>
        </w:rPr>
      </w:pPr>
    </w:p>
    <w:p w:rsidR="00C1550A" w:rsidRPr="00F540FF" w:rsidRDefault="00C1550A" w:rsidP="00913910">
      <w:pPr>
        <w:pStyle w:val="NoSpacing"/>
        <w:rPr>
          <w:b/>
          <w:sz w:val="22"/>
          <w:szCs w:val="22"/>
        </w:rPr>
      </w:pPr>
      <w:r w:rsidRPr="00F540FF">
        <w:rPr>
          <w:b/>
          <w:sz w:val="22"/>
          <w:szCs w:val="22"/>
        </w:rPr>
        <w:t>DO…</w:t>
      </w:r>
    </w:p>
    <w:p w:rsidR="00C1550A" w:rsidRPr="00913910" w:rsidRDefault="00C1550A" w:rsidP="00633DAA">
      <w:pPr>
        <w:pStyle w:val="NoSpacing"/>
        <w:numPr>
          <w:ilvl w:val="0"/>
          <w:numId w:val="6"/>
        </w:numPr>
        <w:ind w:left="180" w:hanging="180"/>
        <w:rPr>
          <w:sz w:val="22"/>
          <w:szCs w:val="22"/>
        </w:rPr>
      </w:pPr>
      <w:r w:rsidRPr="00913910">
        <w:rPr>
          <w:sz w:val="22"/>
          <w:szCs w:val="22"/>
        </w:rPr>
        <w:t>Keep track of the sentences in each of your paragraphs, and be very aware of what every sentence is supposed to do.</w:t>
      </w:r>
    </w:p>
    <w:p w:rsidR="00C1550A" w:rsidRPr="00913910" w:rsidRDefault="00C1550A" w:rsidP="00633DAA">
      <w:pPr>
        <w:pStyle w:val="NoSpacing"/>
        <w:numPr>
          <w:ilvl w:val="0"/>
          <w:numId w:val="6"/>
        </w:numPr>
        <w:ind w:left="180" w:hanging="180"/>
        <w:rPr>
          <w:sz w:val="22"/>
          <w:szCs w:val="22"/>
        </w:rPr>
      </w:pPr>
      <w:r w:rsidRPr="00913910">
        <w:rPr>
          <w:sz w:val="22"/>
          <w:szCs w:val="22"/>
        </w:rPr>
        <w:t>Format your quotations properly.  Blend them into your example sentences and cite a page number after the quotation.</w:t>
      </w:r>
    </w:p>
    <w:p w:rsidR="00C1550A" w:rsidRPr="00913910" w:rsidRDefault="00C1550A" w:rsidP="00633DAA">
      <w:pPr>
        <w:pStyle w:val="NoSpacing"/>
        <w:numPr>
          <w:ilvl w:val="0"/>
          <w:numId w:val="6"/>
        </w:numPr>
        <w:ind w:left="180" w:hanging="180"/>
        <w:rPr>
          <w:sz w:val="22"/>
          <w:szCs w:val="22"/>
        </w:rPr>
      </w:pPr>
      <w:r w:rsidRPr="00913910">
        <w:rPr>
          <w:sz w:val="22"/>
          <w:szCs w:val="22"/>
        </w:rPr>
        <w:t>Stick to third person only.</w:t>
      </w:r>
    </w:p>
    <w:p w:rsidR="00C1550A" w:rsidRPr="00913910" w:rsidRDefault="00C1550A" w:rsidP="00633DAA">
      <w:pPr>
        <w:pStyle w:val="NoSpacing"/>
        <w:numPr>
          <w:ilvl w:val="0"/>
          <w:numId w:val="6"/>
        </w:numPr>
        <w:ind w:left="180" w:hanging="180"/>
        <w:rPr>
          <w:sz w:val="22"/>
          <w:szCs w:val="22"/>
        </w:rPr>
      </w:pPr>
      <w:r w:rsidRPr="00913910">
        <w:rPr>
          <w:sz w:val="22"/>
          <w:szCs w:val="22"/>
        </w:rPr>
        <w:t>Write as formally as possible, with no contractions, short forms, or informalities.</w:t>
      </w:r>
    </w:p>
    <w:p w:rsidR="00C1550A" w:rsidRPr="00913910" w:rsidRDefault="00C1550A" w:rsidP="00633DAA">
      <w:pPr>
        <w:pStyle w:val="NoSpacing"/>
        <w:numPr>
          <w:ilvl w:val="0"/>
          <w:numId w:val="6"/>
        </w:numPr>
        <w:ind w:left="180" w:hanging="180"/>
        <w:rPr>
          <w:sz w:val="22"/>
          <w:szCs w:val="22"/>
        </w:rPr>
      </w:pPr>
      <w:r w:rsidRPr="00913910">
        <w:rPr>
          <w:sz w:val="22"/>
          <w:szCs w:val="22"/>
        </w:rPr>
        <w:t>Stick to your argument.  Make sure that every sentence in your paper points back at your thesis statement in some way.</w:t>
      </w:r>
    </w:p>
    <w:p w:rsidR="00C1550A" w:rsidRPr="00913910" w:rsidRDefault="00C1550A" w:rsidP="00633DAA">
      <w:pPr>
        <w:pStyle w:val="NoSpacing"/>
        <w:numPr>
          <w:ilvl w:val="0"/>
          <w:numId w:val="6"/>
        </w:numPr>
        <w:ind w:left="180" w:hanging="180"/>
        <w:rPr>
          <w:sz w:val="22"/>
          <w:szCs w:val="22"/>
        </w:rPr>
      </w:pPr>
      <w:r w:rsidRPr="00913910">
        <w:rPr>
          <w:sz w:val="22"/>
          <w:szCs w:val="22"/>
        </w:rPr>
        <w:t>Use transition language.  Words like also, furthermore, and another make the sentences flow together in your paragraphs.</w:t>
      </w:r>
    </w:p>
    <w:p w:rsidR="00C1550A" w:rsidRPr="00913910" w:rsidRDefault="00C1550A" w:rsidP="00633DAA">
      <w:pPr>
        <w:pStyle w:val="NoSpacing"/>
        <w:numPr>
          <w:ilvl w:val="0"/>
          <w:numId w:val="6"/>
        </w:numPr>
        <w:ind w:left="180" w:hanging="180"/>
        <w:rPr>
          <w:sz w:val="22"/>
          <w:szCs w:val="22"/>
        </w:rPr>
      </w:pPr>
      <w:r w:rsidRPr="00913910">
        <w:rPr>
          <w:sz w:val="22"/>
          <w:szCs w:val="22"/>
        </w:rPr>
        <w:t>Read your essay aloud to yourself when you are editing it.  This will catch a lot of errors, both grammatical and logical.</w:t>
      </w:r>
    </w:p>
    <w:p w:rsidR="00C1550A" w:rsidRPr="00913910" w:rsidRDefault="00C1550A" w:rsidP="00913910">
      <w:pPr>
        <w:pStyle w:val="NoSpacing"/>
        <w:rPr>
          <w:sz w:val="22"/>
          <w:szCs w:val="22"/>
        </w:rPr>
      </w:pPr>
    </w:p>
    <w:p w:rsidR="00C1550A" w:rsidRPr="00F540FF" w:rsidRDefault="00C1550A" w:rsidP="00913910">
      <w:pPr>
        <w:pStyle w:val="NoSpacing"/>
        <w:rPr>
          <w:b/>
          <w:sz w:val="22"/>
          <w:szCs w:val="22"/>
        </w:rPr>
      </w:pPr>
      <w:r w:rsidRPr="00F540FF">
        <w:rPr>
          <w:b/>
          <w:sz w:val="22"/>
          <w:szCs w:val="22"/>
        </w:rPr>
        <w:t xml:space="preserve">DO </w:t>
      </w:r>
      <w:r w:rsidRPr="00F540FF">
        <w:rPr>
          <w:b/>
          <w:sz w:val="22"/>
          <w:szCs w:val="22"/>
          <w:u w:val="single"/>
        </w:rPr>
        <w:t>NOT</w:t>
      </w:r>
      <w:r w:rsidRPr="00F540FF">
        <w:rPr>
          <w:b/>
          <w:sz w:val="22"/>
          <w:szCs w:val="22"/>
        </w:rPr>
        <w:t>…</w:t>
      </w:r>
    </w:p>
    <w:p w:rsidR="00C1550A" w:rsidRPr="00913910" w:rsidRDefault="00C1550A" w:rsidP="00633DAA">
      <w:pPr>
        <w:pStyle w:val="NoSpacing"/>
        <w:numPr>
          <w:ilvl w:val="0"/>
          <w:numId w:val="7"/>
        </w:numPr>
        <w:ind w:left="360"/>
        <w:rPr>
          <w:sz w:val="22"/>
          <w:szCs w:val="22"/>
        </w:rPr>
      </w:pPr>
      <w:r w:rsidRPr="00913910">
        <w:rPr>
          <w:sz w:val="22"/>
          <w:szCs w:val="22"/>
        </w:rPr>
        <w:t xml:space="preserve">Use </w:t>
      </w:r>
      <w:r w:rsidR="00633DAA">
        <w:rPr>
          <w:sz w:val="22"/>
          <w:szCs w:val="22"/>
        </w:rPr>
        <w:t xml:space="preserve">first or </w:t>
      </w:r>
      <w:r w:rsidRPr="00913910">
        <w:rPr>
          <w:sz w:val="22"/>
          <w:szCs w:val="22"/>
        </w:rPr>
        <w:t>second person!  Avoid using you or any form of you (e.g. – your, yours)</w:t>
      </w:r>
      <w:r w:rsidR="00633DAA">
        <w:rPr>
          <w:sz w:val="22"/>
          <w:szCs w:val="22"/>
        </w:rPr>
        <w:t>, and “I think” or “I feel”</w:t>
      </w:r>
      <w:r w:rsidRPr="00913910">
        <w:rPr>
          <w:sz w:val="22"/>
          <w:szCs w:val="22"/>
        </w:rPr>
        <w:t xml:space="preserve"> at all times!</w:t>
      </w:r>
    </w:p>
    <w:p w:rsidR="00C1550A" w:rsidRPr="00913910" w:rsidRDefault="00C1550A" w:rsidP="00633DAA">
      <w:pPr>
        <w:pStyle w:val="NoSpacing"/>
        <w:numPr>
          <w:ilvl w:val="0"/>
          <w:numId w:val="7"/>
        </w:numPr>
        <w:ind w:left="360"/>
        <w:rPr>
          <w:sz w:val="22"/>
          <w:szCs w:val="22"/>
        </w:rPr>
      </w:pPr>
      <w:r w:rsidRPr="00913910">
        <w:rPr>
          <w:sz w:val="22"/>
          <w:szCs w:val="22"/>
        </w:rPr>
        <w:t>Write informally!  Banish all contractions (can’t, don’t, isn’t, wouldn’t, he’s, she’s, et cetera), short forms (cuz for because, OK for okay</w:t>
      </w:r>
      <w:r w:rsidR="00967AB3">
        <w:rPr>
          <w:sz w:val="22"/>
          <w:szCs w:val="22"/>
        </w:rPr>
        <w:t>, &amp; for and</w:t>
      </w:r>
      <w:r w:rsidRPr="00913910">
        <w:rPr>
          <w:sz w:val="22"/>
          <w:szCs w:val="22"/>
        </w:rPr>
        <w:t>), and informal language (guy for man or person, dad for father, pretty for rather or quite) from your writing.</w:t>
      </w:r>
    </w:p>
    <w:p w:rsidR="00C1550A" w:rsidRPr="00913910" w:rsidRDefault="00C1550A" w:rsidP="00633DAA">
      <w:pPr>
        <w:pStyle w:val="NoSpacing"/>
        <w:numPr>
          <w:ilvl w:val="0"/>
          <w:numId w:val="7"/>
        </w:numPr>
        <w:ind w:left="360"/>
        <w:rPr>
          <w:sz w:val="22"/>
          <w:szCs w:val="22"/>
        </w:rPr>
      </w:pPr>
      <w:r w:rsidRPr="00913910">
        <w:rPr>
          <w:sz w:val="22"/>
          <w:szCs w:val="22"/>
        </w:rPr>
        <w:t>Draw attention to the mechanics of the paper.  For example, do not actually use the word essay in the essay (e.g. – “This essay will prove…”).  Do not use words like thesis, paragraph, or conclusion either.</w:t>
      </w:r>
    </w:p>
    <w:p w:rsidR="00913910" w:rsidRDefault="00913910" w:rsidP="00633DAA">
      <w:pPr>
        <w:pStyle w:val="NoSpacing"/>
        <w:ind w:left="360"/>
        <w:rPr>
          <w:sz w:val="22"/>
          <w:szCs w:val="22"/>
        </w:rPr>
      </w:pPr>
    </w:p>
    <w:p w:rsidR="00913910" w:rsidRDefault="00913910" w:rsidP="00913910">
      <w:pPr>
        <w:pStyle w:val="NoSpacing"/>
        <w:rPr>
          <w:sz w:val="22"/>
          <w:szCs w:val="22"/>
        </w:rPr>
      </w:pPr>
      <w:r>
        <w:rPr>
          <w:sz w:val="22"/>
          <w:szCs w:val="22"/>
        </w:rPr>
        <w:t xml:space="preserve">You will be given time in class to work – </w:t>
      </w:r>
      <w:r w:rsidRPr="00F540FF">
        <w:rPr>
          <w:b/>
          <w:sz w:val="22"/>
          <w:szCs w:val="22"/>
        </w:rPr>
        <w:t>IT IS YOUR RESPONSIBILITY TO COME TO CLASS PREPARED!</w:t>
      </w:r>
    </w:p>
    <w:p w:rsidR="00913910" w:rsidRPr="00913910" w:rsidRDefault="00913910" w:rsidP="00913910">
      <w:pPr>
        <w:pStyle w:val="NoSpacing"/>
        <w:rPr>
          <w:sz w:val="22"/>
          <w:szCs w:val="22"/>
        </w:rPr>
      </w:pPr>
      <w:r w:rsidRPr="00F540FF">
        <w:rPr>
          <w:b/>
          <w:sz w:val="22"/>
          <w:szCs w:val="22"/>
        </w:rPr>
        <w:t>ASK M</w:t>
      </w:r>
      <w:r w:rsidR="00967AB3">
        <w:rPr>
          <w:b/>
          <w:sz w:val="22"/>
          <w:szCs w:val="22"/>
        </w:rPr>
        <w:t>E</w:t>
      </w:r>
      <w:r w:rsidRPr="00F540FF">
        <w:rPr>
          <w:b/>
          <w:sz w:val="22"/>
          <w:szCs w:val="22"/>
        </w:rPr>
        <w:t xml:space="preserve"> for HELP early and often!</w:t>
      </w:r>
      <w:r>
        <w:rPr>
          <w:sz w:val="22"/>
          <w:szCs w:val="22"/>
        </w:rPr>
        <w:t xml:space="preserve"> (room </w:t>
      </w:r>
      <w:r w:rsidR="00967AB3">
        <w:rPr>
          <w:sz w:val="22"/>
          <w:szCs w:val="22"/>
        </w:rPr>
        <w:t>222</w:t>
      </w:r>
      <w:r w:rsidR="009634AA">
        <w:rPr>
          <w:sz w:val="22"/>
          <w:szCs w:val="22"/>
        </w:rPr>
        <w:t xml:space="preserve"> or 252</w:t>
      </w:r>
      <w:r>
        <w:rPr>
          <w:sz w:val="22"/>
          <w:szCs w:val="22"/>
        </w:rPr>
        <w:t xml:space="preserve"> at lunch)</w:t>
      </w:r>
      <w:r>
        <w:rPr>
          <w:b/>
          <w:sz w:val="16"/>
          <w:szCs w:val="16"/>
        </w:rPr>
        <w:br w:type="page"/>
      </w:r>
    </w:p>
    <w:p w:rsidR="009634AA" w:rsidRPr="00F540FF" w:rsidRDefault="009634AA" w:rsidP="009634AA">
      <w:pPr>
        <w:jc w:val="center"/>
        <w:rPr>
          <w:rFonts w:ascii="Georgia" w:hAnsi="Georgia"/>
          <w:b/>
          <w:sz w:val="24"/>
          <w:szCs w:val="24"/>
        </w:rPr>
      </w:pPr>
      <w:r w:rsidRPr="00F540FF">
        <w:rPr>
          <w:rFonts w:ascii="Georgia" w:hAnsi="Georgia"/>
          <w:b/>
          <w:sz w:val="24"/>
          <w:szCs w:val="24"/>
        </w:rPr>
        <w:lastRenderedPageBreak/>
        <w:t>Rubric – Literary Essay</w:t>
      </w:r>
    </w:p>
    <w:tbl>
      <w:tblPr>
        <w:tblStyle w:val="TableGrid"/>
        <w:tblpPr w:leftFromText="180" w:rightFromText="180" w:vertAnchor="text" w:horzAnchor="margin" w:tblpY="259"/>
        <w:tblW w:w="0" w:type="auto"/>
        <w:tblLook w:val="04A0" w:firstRow="1" w:lastRow="0" w:firstColumn="1" w:lastColumn="0" w:noHBand="0" w:noVBand="1"/>
      </w:tblPr>
      <w:tblGrid>
        <w:gridCol w:w="1953"/>
        <w:gridCol w:w="2273"/>
        <w:gridCol w:w="2136"/>
        <w:gridCol w:w="2143"/>
        <w:gridCol w:w="2285"/>
      </w:tblGrid>
      <w:tr w:rsidR="009634AA" w:rsidTr="001E5769">
        <w:tc>
          <w:tcPr>
            <w:tcW w:w="0" w:type="auto"/>
            <w:shd w:val="clear" w:color="auto" w:fill="FDE9D9" w:themeFill="accent6" w:themeFillTint="33"/>
          </w:tcPr>
          <w:p w:rsidR="009634AA" w:rsidRPr="00E73E37" w:rsidRDefault="009634AA" w:rsidP="001E5769">
            <w:pPr>
              <w:jc w:val="center"/>
              <w:rPr>
                <w:rFonts w:ascii="Copperplate Gothic Bold" w:hAnsi="Copperplate Gothic Bold"/>
                <w:b/>
              </w:rPr>
            </w:pPr>
            <w:r w:rsidRPr="00E73E37">
              <w:rPr>
                <w:b/>
              </w:rPr>
              <w:t>Element</w:t>
            </w:r>
          </w:p>
        </w:tc>
        <w:tc>
          <w:tcPr>
            <w:tcW w:w="0" w:type="auto"/>
            <w:shd w:val="clear" w:color="auto" w:fill="DAEEF3" w:themeFill="accent5" w:themeFillTint="33"/>
          </w:tcPr>
          <w:p w:rsidR="009634AA" w:rsidRPr="00E73E37" w:rsidRDefault="009634AA" w:rsidP="001E5769">
            <w:pPr>
              <w:pStyle w:val="NoSpacing"/>
              <w:rPr>
                <w:b/>
              </w:rPr>
            </w:pPr>
            <w:r w:rsidRPr="00E73E37">
              <w:rPr>
                <w:b/>
              </w:rPr>
              <w:t>Level 4 – A</w:t>
            </w:r>
          </w:p>
          <w:p w:rsidR="009634AA" w:rsidRPr="00E73E37" w:rsidRDefault="009634AA" w:rsidP="001E5769">
            <w:pPr>
              <w:jc w:val="center"/>
              <w:rPr>
                <w:rFonts w:ascii="Copperplate Gothic Bold" w:hAnsi="Copperplate Gothic Bold"/>
                <w:b/>
              </w:rPr>
            </w:pPr>
            <w:r w:rsidRPr="00E73E37">
              <w:rPr>
                <w:b/>
              </w:rPr>
              <w:t>80-100%</w:t>
            </w:r>
          </w:p>
        </w:tc>
        <w:tc>
          <w:tcPr>
            <w:tcW w:w="0" w:type="auto"/>
            <w:shd w:val="clear" w:color="auto" w:fill="DAEEF3" w:themeFill="accent5" w:themeFillTint="33"/>
          </w:tcPr>
          <w:p w:rsidR="009634AA" w:rsidRPr="00E73E37" w:rsidRDefault="009634AA" w:rsidP="001E5769">
            <w:pPr>
              <w:pStyle w:val="NoSpacing"/>
              <w:rPr>
                <w:b/>
              </w:rPr>
            </w:pPr>
            <w:r w:rsidRPr="00E73E37">
              <w:rPr>
                <w:b/>
              </w:rPr>
              <w:t>Level 3 – B</w:t>
            </w:r>
          </w:p>
          <w:p w:rsidR="009634AA" w:rsidRPr="00E73E37" w:rsidRDefault="009634AA" w:rsidP="001E5769">
            <w:pPr>
              <w:jc w:val="center"/>
              <w:rPr>
                <w:rFonts w:ascii="Copperplate Gothic Bold" w:hAnsi="Copperplate Gothic Bold"/>
                <w:b/>
              </w:rPr>
            </w:pPr>
            <w:r w:rsidRPr="00E73E37">
              <w:rPr>
                <w:b/>
              </w:rPr>
              <w:t>70-79%</w:t>
            </w:r>
          </w:p>
        </w:tc>
        <w:tc>
          <w:tcPr>
            <w:tcW w:w="0" w:type="auto"/>
            <w:shd w:val="clear" w:color="auto" w:fill="DAEEF3" w:themeFill="accent5" w:themeFillTint="33"/>
          </w:tcPr>
          <w:p w:rsidR="009634AA" w:rsidRPr="00E73E37" w:rsidRDefault="009634AA" w:rsidP="001E5769">
            <w:pPr>
              <w:pStyle w:val="NoSpacing"/>
              <w:rPr>
                <w:b/>
              </w:rPr>
            </w:pPr>
            <w:r w:rsidRPr="00E73E37">
              <w:rPr>
                <w:b/>
              </w:rPr>
              <w:t>Level 2 – C</w:t>
            </w:r>
          </w:p>
          <w:p w:rsidR="009634AA" w:rsidRPr="00E73E37" w:rsidRDefault="009634AA" w:rsidP="001E5769">
            <w:pPr>
              <w:jc w:val="center"/>
              <w:rPr>
                <w:rFonts w:ascii="Copperplate Gothic Bold" w:hAnsi="Copperplate Gothic Bold"/>
                <w:b/>
              </w:rPr>
            </w:pPr>
            <w:r w:rsidRPr="00E73E37">
              <w:rPr>
                <w:b/>
              </w:rPr>
              <w:t>60-69%</w:t>
            </w:r>
          </w:p>
        </w:tc>
        <w:tc>
          <w:tcPr>
            <w:tcW w:w="0" w:type="auto"/>
            <w:shd w:val="clear" w:color="auto" w:fill="DAEEF3" w:themeFill="accent5" w:themeFillTint="33"/>
          </w:tcPr>
          <w:p w:rsidR="009634AA" w:rsidRPr="00E73E37" w:rsidRDefault="009634AA" w:rsidP="001E5769">
            <w:pPr>
              <w:pStyle w:val="NoSpacing"/>
              <w:rPr>
                <w:b/>
              </w:rPr>
            </w:pPr>
            <w:r w:rsidRPr="00E73E37">
              <w:rPr>
                <w:b/>
              </w:rPr>
              <w:t>Level 1 – D</w:t>
            </w:r>
          </w:p>
          <w:p w:rsidR="009634AA" w:rsidRPr="00E73E37" w:rsidRDefault="009634AA" w:rsidP="001E5769">
            <w:pPr>
              <w:jc w:val="center"/>
              <w:rPr>
                <w:rFonts w:ascii="Copperplate Gothic Bold" w:hAnsi="Copperplate Gothic Bold"/>
                <w:b/>
              </w:rPr>
            </w:pPr>
            <w:r w:rsidRPr="00E73E37">
              <w:rPr>
                <w:b/>
              </w:rPr>
              <w:t>50-59%</w:t>
            </w:r>
          </w:p>
        </w:tc>
      </w:tr>
      <w:tr w:rsidR="009634AA" w:rsidTr="001E5769">
        <w:tc>
          <w:tcPr>
            <w:tcW w:w="0" w:type="auto"/>
            <w:shd w:val="clear" w:color="auto" w:fill="FDE9D9" w:themeFill="accent6" w:themeFillTint="33"/>
          </w:tcPr>
          <w:p w:rsidR="009634AA" w:rsidRPr="00E73E37" w:rsidRDefault="009634AA" w:rsidP="001E5769">
            <w:pPr>
              <w:pStyle w:val="NoSpacing"/>
              <w:rPr>
                <w:rFonts w:asciiTheme="minorHAnsi" w:hAnsiTheme="minorHAnsi" w:cstheme="minorHAnsi"/>
                <w:b/>
              </w:rPr>
            </w:pPr>
            <w:r w:rsidRPr="00E73E37">
              <w:rPr>
                <w:rFonts w:asciiTheme="minorHAnsi" w:hAnsiTheme="minorHAnsi" w:cstheme="minorHAnsi"/>
                <w:b/>
              </w:rPr>
              <w:t>Knowledge/</w:t>
            </w:r>
          </w:p>
          <w:p w:rsidR="009634AA" w:rsidRPr="00E73E37" w:rsidRDefault="009634AA" w:rsidP="001E5769">
            <w:pPr>
              <w:pStyle w:val="NoSpacing"/>
              <w:rPr>
                <w:rFonts w:asciiTheme="minorHAnsi" w:hAnsiTheme="minorHAnsi" w:cstheme="minorHAnsi"/>
                <w:b/>
              </w:rPr>
            </w:pPr>
            <w:r w:rsidRPr="00E73E37">
              <w:rPr>
                <w:rFonts w:asciiTheme="minorHAnsi" w:hAnsiTheme="minorHAnsi" w:cstheme="minorHAnsi"/>
                <w:b/>
              </w:rPr>
              <w:t>Understanding</w:t>
            </w:r>
          </w:p>
          <w:p w:rsidR="009634AA" w:rsidRPr="00782184" w:rsidRDefault="009634AA" w:rsidP="001E5769">
            <w:pPr>
              <w:jc w:val="center"/>
              <w:rPr>
                <w:rFonts w:cstheme="minorHAnsi"/>
                <w:b/>
              </w:rPr>
            </w:pPr>
            <w:r w:rsidRPr="00782184">
              <w:rPr>
                <w:rFonts w:cstheme="minorHAnsi"/>
                <w:b/>
              </w:rPr>
              <w:t>/20</w:t>
            </w:r>
          </w:p>
        </w:tc>
        <w:tc>
          <w:tcPr>
            <w:tcW w:w="0" w:type="auto"/>
          </w:tcPr>
          <w:p w:rsidR="009634AA" w:rsidRPr="00782184" w:rsidRDefault="009634AA" w:rsidP="001E5769">
            <w:pPr>
              <w:jc w:val="center"/>
              <w:rPr>
                <w:rFonts w:cstheme="minorHAnsi"/>
                <w:b/>
              </w:rPr>
            </w:pPr>
            <w:r w:rsidRPr="00782184">
              <w:rPr>
                <w:rFonts w:cstheme="minorHAnsi"/>
                <w:b/>
                <w:bCs/>
              </w:rPr>
              <w:t>(20-16)</w:t>
            </w:r>
          </w:p>
        </w:tc>
        <w:tc>
          <w:tcPr>
            <w:tcW w:w="0" w:type="auto"/>
          </w:tcPr>
          <w:p w:rsidR="009634AA" w:rsidRPr="00782184" w:rsidRDefault="009634AA" w:rsidP="001E5769">
            <w:pPr>
              <w:jc w:val="center"/>
              <w:rPr>
                <w:rFonts w:cstheme="minorHAnsi"/>
                <w:b/>
              </w:rPr>
            </w:pPr>
            <w:r w:rsidRPr="00782184">
              <w:rPr>
                <w:rFonts w:cstheme="minorHAnsi"/>
                <w:b/>
                <w:bCs/>
              </w:rPr>
              <w:t>(15-14)</w:t>
            </w:r>
          </w:p>
        </w:tc>
        <w:tc>
          <w:tcPr>
            <w:tcW w:w="0" w:type="auto"/>
          </w:tcPr>
          <w:p w:rsidR="009634AA" w:rsidRPr="00782184" w:rsidRDefault="009634AA" w:rsidP="001E5769">
            <w:pPr>
              <w:jc w:val="center"/>
              <w:rPr>
                <w:rFonts w:cstheme="minorHAnsi"/>
                <w:b/>
              </w:rPr>
            </w:pPr>
            <w:r w:rsidRPr="00782184">
              <w:rPr>
                <w:rFonts w:cstheme="minorHAnsi"/>
                <w:b/>
                <w:bCs/>
              </w:rPr>
              <w:t>(13-12)</w:t>
            </w:r>
          </w:p>
        </w:tc>
        <w:tc>
          <w:tcPr>
            <w:tcW w:w="0" w:type="auto"/>
          </w:tcPr>
          <w:p w:rsidR="009634AA" w:rsidRPr="00782184" w:rsidRDefault="009634AA" w:rsidP="001E5769">
            <w:pPr>
              <w:jc w:val="center"/>
              <w:rPr>
                <w:rFonts w:cstheme="minorHAnsi"/>
                <w:b/>
              </w:rPr>
            </w:pPr>
            <w:r w:rsidRPr="00782184">
              <w:rPr>
                <w:rFonts w:cstheme="minorHAnsi"/>
                <w:b/>
                <w:bCs/>
              </w:rPr>
              <w:t>(11-10)</w:t>
            </w:r>
          </w:p>
        </w:tc>
      </w:tr>
      <w:tr w:rsidR="009634AA" w:rsidTr="001E5769">
        <w:tc>
          <w:tcPr>
            <w:tcW w:w="0" w:type="auto"/>
            <w:shd w:val="clear" w:color="auto" w:fill="FDE9D9" w:themeFill="accent6" w:themeFillTint="33"/>
          </w:tcPr>
          <w:p w:rsidR="009634AA" w:rsidRPr="0098709E" w:rsidRDefault="009634AA" w:rsidP="009634AA">
            <w:pPr>
              <w:pStyle w:val="NoSpacing"/>
              <w:numPr>
                <w:ilvl w:val="0"/>
                <w:numId w:val="18"/>
              </w:numPr>
              <w:ind w:left="426"/>
              <w:rPr>
                <w:rFonts w:ascii="Arial" w:hAnsi="Arial" w:cs="Arial"/>
              </w:rPr>
            </w:pPr>
            <w:r w:rsidRPr="0098709E">
              <w:rPr>
                <w:rFonts w:ascii="Arial" w:hAnsi="Arial" w:cs="Arial"/>
              </w:rPr>
              <w:t>handling of themes, ideas, and concepts</w:t>
            </w:r>
          </w:p>
          <w:p w:rsidR="009634AA" w:rsidRPr="0098709E" w:rsidRDefault="009634AA" w:rsidP="009634AA">
            <w:pPr>
              <w:pStyle w:val="NoSpacing"/>
              <w:numPr>
                <w:ilvl w:val="0"/>
                <w:numId w:val="18"/>
              </w:numPr>
              <w:ind w:left="426"/>
              <w:rPr>
                <w:rFonts w:ascii="Arial" w:hAnsi="Arial" w:cs="Arial"/>
              </w:rPr>
            </w:pPr>
            <w:r w:rsidRPr="0098709E">
              <w:rPr>
                <w:rFonts w:ascii="Arial" w:hAnsi="Arial" w:cs="Arial"/>
              </w:rPr>
              <w:t>thesis</w:t>
            </w:r>
          </w:p>
          <w:p w:rsidR="009634AA" w:rsidRDefault="009634AA" w:rsidP="009634AA">
            <w:pPr>
              <w:pStyle w:val="NoSpacing"/>
              <w:numPr>
                <w:ilvl w:val="0"/>
                <w:numId w:val="18"/>
              </w:numPr>
              <w:ind w:left="426"/>
              <w:rPr>
                <w:rFonts w:ascii="Arial" w:hAnsi="Arial" w:cs="Arial"/>
              </w:rPr>
            </w:pPr>
            <w:r w:rsidRPr="0098709E">
              <w:rPr>
                <w:rFonts w:ascii="Arial" w:hAnsi="Arial" w:cs="Arial"/>
              </w:rPr>
              <w:t>logic of arguments</w:t>
            </w:r>
          </w:p>
          <w:p w:rsidR="009634AA" w:rsidRPr="0098709E" w:rsidRDefault="009634AA" w:rsidP="001E5769">
            <w:pPr>
              <w:pStyle w:val="NoSpacing"/>
              <w:ind w:left="426"/>
              <w:rPr>
                <w:rFonts w:ascii="Arial" w:hAnsi="Arial" w:cs="Arial"/>
                <w:b/>
              </w:rPr>
            </w:pPr>
          </w:p>
        </w:tc>
        <w:tc>
          <w:tcPr>
            <w:tcW w:w="0" w:type="auto"/>
          </w:tcPr>
          <w:p w:rsidR="009634AA" w:rsidRPr="0098709E" w:rsidRDefault="009634AA" w:rsidP="009634AA">
            <w:pPr>
              <w:pStyle w:val="NoSpacing"/>
              <w:numPr>
                <w:ilvl w:val="0"/>
                <w:numId w:val="17"/>
              </w:numPr>
              <w:ind w:left="426"/>
              <w:rPr>
                <w:rFonts w:ascii="Arial" w:hAnsi="Arial" w:cs="Arial"/>
              </w:rPr>
            </w:pPr>
            <w:r w:rsidRPr="0098709E">
              <w:rPr>
                <w:rFonts w:ascii="Arial" w:hAnsi="Arial" w:cs="Arial"/>
              </w:rPr>
              <w:t xml:space="preserve">thorough understanding of relationships among  text’s themes, ideas, and concepts;  </w:t>
            </w:r>
          </w:p>
          <w:p w:rsidR="009634AA" w:rsidRPr="0098709E" w:rsidRDefault="009634AA" w:rsidP="009634AA">
            <w:pPr>
              <w:pStyle w:val="NoSpacing"/>
              <w:numPr>
                <w:ilvl w:val="0"/>
                <w:numId w:val="17"/>
              </w:numPr>
              <w:ind w:left="426"/>
              <w:rPr>
                <w:rFonts w:ascii="Arial" w:hAnsi="Arial" w:cs="Arial"/>
              </w:rPr>
            </w:pPr>
            <w:r w:rsidRPr="0098709E">
              <w:rPr>
                <w:rFonts w:ascii="Arial" w:hAnsi="Arial" w:cs="Arial"/>
              </w:rPr>
              <w:t>excellent thesis</w:t>
            </w:r>
          </w:p>
          <w:p w:rsidR="009634AA" w:rsidRPr="0098709E" w:rsidRDefault="009634AA" w:rsidP="009634AA">
            <w:pPr>
              <w:pStyle w:val="ListParagraph"/>
              <w:numPr>
                <w:ilvl w:val="0"/>
                <w:numId w:val="17"/>
              </w:numPr>
              <w:ind w:left="426"/>
              <w:rPr>
                <w:rFonts w:ascii="Arial" w:hAnsi="Arial" w:cs="Arial"/>
                <w:b/>
              </w:rPr>
            </w:pPr>
            <w:r w:rsidRPr="0098709E">
              <w:rPr>
                <w:rFonts w:ascii="Arial" w:hAnsi="Arial" w:cs="Arial"/>
                <w:sz w:val="20"/>
                <w:szCs w:val="20"/>
              </w:rPr>
              <w:t>arguments very logical and skillful</w:t>
            </w:r>
          </w:p>
        </w:tc>
        <w:tc>
          <w:tcPr>
            <w:tcW w:w="0" w:type="auto"/>
          </w:tcPr>
          <w:p w:rsidR="009634AA" w:rsidRDefault="009634AA" w:rsidP="009634AA">
            <w:pPr>
              <w:pStyle w:val="NoSpacing"/>
              <w:numPr>
                <w:ilvl w:val="0"/>
                <w:numId w:val="17"/>
              </w:numPr>
              <w:ind w:left="426"/>
              <w:rPr>
                <w:rFonts w:ascii="Arial" w:hAnsi="Arial" w:cs="Arial"/>
              </w:rPr>
            </w:pPr>
            <w:r w:rsidRPr="0098709E">
              <w:rPr>
                <w:rFonts w:ascii="Arial" w:hAnsi="Arial" w:cs="Arial"/>
              </w:rPr>
              <w:t>clear understanding of text’s themes, ideas, and concepts</w:t>
            </w:r>
          </w:p>
          <w:p w:rsidR="009634AA" w:rsidRPr="0098709E" w:rsidRDefault="009634AA" w:rsidP="009634AA">
            <w:pPr>
              <w:pStyle w:val="NoSpacing"/>
              <w:numPr>
                <w:ilvl w:val="0"/>
                <w:numId w:val="17"/>
              </w:numPr>
              <w:ind w:left="426"/>
              <w:rPr>
                <w:rFonts w:ascii="Arial" w:hAnsi="Arial" w:cs="Arial"/>
              </w:rPr>
            </w:pPr>
            <w:r>
              <w:rPr>
                <w:rFonts w:ascii="Arial" w:hAnsi="Arial" w:cs="Arial"/>
              </w:rPr>
              <w:t xml:space="preserve"> </w:t>
            </w:r>
            <w:r w:rsidRPr="0098709E">
              <w:rPr>
                <w:rFonts w:ascii="Arial" w:hAnsi="Arial" w:cs="Arial"/>
              </w:rPr>
              <w:t>good thesis</w:t>
            </w:r>
          </w:p>
          <w:p w:rsidR="009634AA" w:rsidRPr="0098709E" w:rsidRDefault="009634AA" w:rsidP="009634AA">
            <w:pPr>
              <w:pStyle w:val="ListParagraph"/>
              <w:numPr>
                <w:ilvl w:val="0"/>
                <w:numId w:val="17"/>
              </w:numPr>
              <w:ind w:left="426"/>
              <w:rPr>
                <w:rFonts w:ascii="Arial" w:hAnsi="Arial" w:cs="Arial"/>
                <w:b/>
              </w:rPr>
            </w:pPr>
            <w:r w:rsidRPr="0098709E">
              <w:rPr>
                <w:rFonts w:ascii="Arial" w:hAnsi="Arial" w:cs="Arial"/>
                <w:sz w:val="20"/>
                <w:szCs w:val="20"/>
              </w:rPr>
              <w:t xml:space="preserve">logical </w:t>
            </w:r>
            <w:r>
              <w:rPr>
                <w:rFonts w:ascii="Arial" w:hAnsi="Arial" w:cs="Arial"/>
                <w:sz w:val="20"/>
                <w:szCs w:val="20"/>
              </w:rPr>
              <w:t>arguments</w:t>
            </w:r>
          </w:p>
        </w:tc>
        <w:tc>
          <w:tcPr>
            <w:tcW w:w="0" w:type="auto"/>
          </w:tcPr>
          <w:p w:rsidR="009634AA" w:rsidRDefault="009634AA" w:rsidP="009634AA">
            <w:pPr>
              <w:pStyle w:val="NoSpacing"/>
              <w:numPr>
                <w:ilvl w:val="0"/>
                <w:numId w:val="17"/>
              </w:numPr>
              <w:ind w:left="426"/>
              <w:rPr>
                <w:rFonts w:ascii="Arial" w:hAnsi="Arial" w:cs="Arial"/>
              </w:rPr>
            </w:pPr>
            <w:r w:rsidRPr="0098709E">
              <w:rPr>
                <w:rFonts w:ascii="Arial" w:hAnsi="Arial" w:cs="Arial"/>
              </w:rPr>
              <w:t xml:space="preserve">some understanding of text’s themes, ideas, and concepts; </w:t>
            </w:r>
          </w:p>
          <w:p w:rsidR="009634AA" w:rsidRPr="0098709E" w:rsidRDefault="009634AA" w:rsidP="009634AA">
            <w:pPr>
              <w:pStyle w:val="NoSpacing"/>
              <w:numPr>
                <w:ilvl w:val="0"/>
                <w:numId w:val="17"/>
              </w:numPr>
              <w:ind w:left="426"/>
              <w:rPr>
                <w:rFonts w:ascii="Arial" w:hAnsi="Arial" w:cs="Arial"/>
              </w:rPr>
            </w:pPr>
            <w:r w:rsidRPr="0098709E">
              <w:rPr>
                <w:rFonts w:ascii="Arial" w:hAnsi="Arial" w:cs="Arial"/>
              </w:rPr>
              <w:t>weak thesis</w:t>
            </w:r>
          </w:p>
          <w:p w:rsidR="009634AA" w:rsidRPr="0098709E" w:rsidRDefault="009634AA" w:rsidP="009634AA">
            <w:pPr>
              <w:pStyle w:val="ListParagraph"/>
              <w:numPr>
                <w:ilvl w:val="0"/>
                <w:numId w:val="17"/>
              </w:numPr>
              <w:ind w:left="426"/>
              <w:rPr>
                <w:rFonts w:ascii="Arial" w:hAnsi="Arial" w:cs="Arial"/>
                <w:b/>
              </w:rPr>
            </w:pPr>
            <w:r w:rsidRPr="0098709E">
              <w:rPr>
                <w:rFonts w:ascii="Arial" w:hAnsi="Arial" w:cs="Arial"/>
                <w:sz w:val="20"/>
                <w:szCs w:val="20"/>
              </w:rPr>
              <w:t>some logic and skill in arguments</w:t>
            </w:r>
          </w:p>
        </w:tc>
        <w:tc>
          <w:tcPr>
            <w:tcW w:w="0" w:type="auto"/>
          </w:tcPr>
          <w:p w:rsidR="009634AA" w:rsidRDefault="009634AA" w:rsidP="009634AA">
            <w:pPr>
              <w:pStyle w:val="NoSpacing"/>
              <w:numPr>
                <w:ilvl w:val="0"/>
                <w:numId w:val="17"/>
              </w:numPr>
              <w:ind w:left="426"/>
              <w:rPr>
                <w:rFonts w:ascii="Arial" w:hAnsi="Arial" w:cs="Arial"/>
              </w:rPr>
            </w:pPr>
            <w:r w:rsidRPr="0098709E">
              <w:rPr>
                <w:rFonts w:ascii="Arial" w:hAnsi="Arial" w:cs="Arial"/>
              </w:rPr>
              <w:t>limited understanding of text’s themes, ideas, and concepts</w:t>
            </w:r>
          </w:p>
          <w:p w:rsidR="009634AA" w:rsidRPr="0098709E" w:rsidRDefault="009634AA" w:rsidP="009634AA">
            <w:pPr>
              <w:pStyle w:val="NoSpacing"/>
              <w:numPr>
                <w:ilvl w:val="0"/>
                <w:numId w:val="17"/>
              </w:numPr>
              <w:ind w:left="426"/>
              <w:rPr>
                <w:rFonts w:ascii="Arial" w:hAnsi="Arial" w:cs="Arial"/>
              </w:rPr>
            </w:pPr>
            <w:r w:rsidRPr="0098709E">
              <w:rPr>
                <w:rFonts w:ascii="Arial" w:hAnsi="Arial" w:cs="Arial"/>
              </w:rPr>
              <w:t>very weak thesis</w:t>
            </w:r>
          </w:p>
          <w:p w:rsidR="009634AA" w:rsidRPr="0098709E" w:rsidRDefault="009634AA" w:rsidP="009634AA">
            <w:pPr>
              <w:pStyle w:val="ListParagraph"/>
              <w:numPr>
                <w:ilvl w:val="0"/>
                <w:numId w:val="17"/>
              </w:numPr>
              <w:ind w:left="426"/>
              <w:rPr>
                <w:rFonts w:ascii="Arial" w:hAnsi="Arial" w:cs="Arial"/>
                <w:b/>
              </w:rPr>
            </w:pPr>
            <w:r w:rsidRPr="0098709E">
              <w:rPr>
                <w:rFonts w:ascii="Arial" w:hAnsi="Arial" w:cs="Arial"/>
                <w:sz w:val="20"/>
                <w:szCs w:val="20"/>
              </w:rPr>
              <w:t>very little logic to arguments</w:t>
            </w:r>
          </w:p>
        </w:tc>
      </w:tr>
      <w:tr w:rsidR="009634AA" w:rsidTr="001E5769">
        <w:tc>
          <w:tcPr>
            <w:tcW w:w="0" w:type="auto"/>
            <w:shd w:val="clear" w:color="auto" w:fill="FDE9D9" w:themeFill="accent6" w:themeFillTint="33"/>
          </w:tcPr>
          <w:p w:rsidR="009634AA" w:rsidRPr="00616242" w:rsidRDefault="009634AA" w:rsidP="001E5769">
            <w:pPr>
              <w:pStyle w:val="NoSpacing"/>
              <w:rPr>
                <w:rFonts w:asciiTheme="minorHAnsi" w:hAnsiTheme="minorHAnsi" w:cstheme="minorHAnsi"/>
                <w:b/>
              </w:rPr>
            </w:pPr>
            <w:r w:rsidRPr="00616242">
              <w:rPr>
                <w:rFonts w:asciiTheme="minorHAnsi" w:hAnsiTheme="minorHAnsi" w:cstheme="minorHAnsi"/>
                <w:b/>
              </w:rPr>
              <w:t>Thinking/Inquiry</w:t>
            </w:r>
          </w:p>
          <w:p w:rsidR="009634AA" w:rsidRPr="00616242" w:rsidRDefault="009634AA" w:rsidP="001E5769">
            <w:pPr>
              <w:jc w:val="center"/>
              <w:rPr>
                <w:rFonts w:cstheme="minorHAnsi"/>
                <w:b/>
              </w:rPr>
            </w:pPr>
            <w:r>
              <w:rPr>
                <w:rFonts w:cstheme="minorHAnsi"/>
                <w:b/>
              </w:rPr>
              <w:t>/2</w:t>
            </w:r>
            <w:r w:rsidRPr="00616242">
              <w:rPr>
                <w:rFonts w:cstheme="minorHAnsi"/>
                <w:b/>
              </w:rPr>
              <w:t>0</w:t>
            </w:r>
          </w:p>
        </w:tc>
        <w:tc>
          <w:tcPr>
            <w:tcW w:w="0" w:type="auto"/>
          </w:tcPr>
          <w:p w:rsidR="009634AA" w:rsidRPr="00616242" w:rsidRDefault="009634AA" w:rsidP="001E5769">
            <w:pPr>
              <w:jc w:val="center"/>
              <w:rPr>
                <w:rFonts w:cstheme="minorHAnsi"/>
                <w:b/>
              </w:rPr>
            </w:pPr>
            <w:r w:rsidRPr="00782184">
              <w:rPr>
                <w:rFonts w:cstheme="minorHAnsi"/>
                <w:b/>
                <w:bCs/>
              </w:rPr>
              <w:t>(20-16)</w:t>
            </w:r>
          </w:p>
        </w:tc>
        <w:tc>
          <w:tcPr>
            <w:tcW w:w="0" w:type="auto"/>
          </w:tcPr>
          <w:p w:rsidR="009634AA" w:rsidRPr="00616242" w:rsidRDefault="009634AA" w:rsidP="001E5769">
            <w:pPr>
              <w:jc w:val="center"/>
              <w:rPr>
                <w:rFonts w:cstheme="minorHAnsi"/>
                <w:b/>
              </w:rPr>
            </w:pPr>
            <w:r w:rsidRPr="00782184">
              <w:rPr>
                <w:rFonts w:cstheme="minorHAnsi"/>
                <w:b/>
                <w:bCs/>
              </w:rPr>
              <w:t>(15-14)</w:t>
            </w:r>
          </w:p>
        </w:tc>
        <w:tc>
          <w:tcPr>
            <w:tcW w:w="0" w:type="auto"/>
          </w:tcPr>
          <w:p w:rsidR="009634AA" w:rsidRPr="00616242" w:rsidRDefault="009634AA" w:rsidP="001E5769">
            <w:pPr>
              <w:tabs>
                <w:tab w:val="left" w:pos="660"/>
                <w:tab w:val="center" w:pos="1039"/>
              </w:tabs>
              <w:rPr>
                <w:rFonts w:cstheme="minorHAnsi"/>
                <w:b/>
              </w:rPr>
            </w:pPr>
            <w:r>
              <w:rPr>
                <w:rFonts w:cstheme="minorHAnsi"/>
                <w:b/>
              </w:rPr>
              <w:tab/>
            </w:r>
            <w:r>
              <w:rPr>
                <w:rFonts w:cstheme="minorHAnsi"/>
                <w:b/>
              </w:rPr>
              <w:tab/>
            </w:r>
            <w:r w:rsidRPr="00782184">
              <w:rPr>
                <w:rFonts w:cstheme="minorHAnsi"/>
                <w:b/>
                <w:bCs/>
              </w:rPr>
              <w:t>(13-12)</w:t>
            </w:r>
          </w:p>
        </w:tc>
        <w:tc>
          <w:tcPr>
            <w:tcW w:w="0" w:type="auto"/>
          </w:tcPr>
          <w:p w:rsidR="009634AA" w:rsidRPr="00616242" w:rsidRDefault="009634AA" w:rsidP="001E5769">
            <w:pPr>
              <w:jc w:val="center"/>
              <w:rPr>
                <w:rFonts w:cstheme="minorHAnsi"/>
                <w:b/>
              </w:rPr>
            </w:pPr>
            <w:r w:rsidRPr="00782184">
              <w:rPr>
                <w:rFonts w:cstheme="minorHAnsi"/>
                <w:b/>
                <w:bCs/>
              </w:rPr>
              <w:t>(11-10)</w:t>
            </w:r>
          </w:p>
        </w:tc>
      </w:tr>
      <w:tr w:rsidR="009634AA" w:rsidTr="001E5769">
        <w:tc>
          <w:tcPr>
            <w:tcW w:w="0" w:type="auto"/>
            <w:shd w:val="clear" w:color="auto" w:fill="FDE9D9" w:themeFill="accent6" w:themeFillTint="33"/>
          </w:tcPr>
          <w:p w:rsidR="009634AA" w:rsidRPr="0098709E" w:rsidRDefault="009634AA" w:rsidP="009634AA">
            <w:pPr>
              <w:pStyle w:val="NoSpacing"/>
              <w:numPr>
                <w:ilvl w:val="0"/>
                <w:numId w:val="11"/>
              </w:numPr>
              <w:ind w:left="426"/>
              <w:rPr>
                <w:rFonts w:ascii="Arial" w:hAnsi="Arial" w:cs="Arial"/>
              </w:rPr>
            </w:pPr>
            <w:r w:rsidRPr="0098709E">
              <w:rPr>
                <w:rFonts w:ascii="Arial" w:hAnsi="Arial" w:cs="Arial"/>
              </w:rPr>
              <w:t>insight</w:t>
            </w:r>
          </w:p>
          <w:p w:rsidR="009634AA" w:rsidRPr="0098709E" w:rsidRDefault="009634AA" w:rsidP="009634AA">
            <w:pPr>
              <w:pStyle w:val="NoSpacing"/>
              <w:numPr>
                <w:ilvl w:val="0"/>
                <w:numId w:val="11"/>
              </w:numPr>
              <w:ind w:left="426"/>
              <w:rPr>
                <w:rFonts w:ascii="Arial" w:hAnsi="Arial" w:cs="Arial"/>
              </w:rPr>
            </w:pPr>
            <w:r w:rsidRPr="0098709E">
              <w:rPr>
                <w:rFonts w:ascii="Arial" w:hAnsi="Arial" w:cs="Arial"/>
              </w:rPr>
              <w:t>analysis</w:t>
            </w:r>
          </w:p>
          <w:p w:rsidR="009634AA" w:rsidRPr="0098709E" w:rsidRDefault="009634AA" w:rsidP="009634AA">
            <w:pPr>
              <w:pStyle w:val="NoSpacing"/>
              <w:numPr>
                <w:ilvl w:val="0"/>
                <w:numId w:val="11"/>
              </w:numPr>
              <w:ind w:left="426"/>
              <w:rPr>
                <w:rFonts w:ascii="Arial" w:hAnsi="Arial" w:cs="Arial"/>
              </w:rPr>
            </w:pPr>
            <w:r w:rsidRPr="0098709E">
              <w:rPr>
                <w:rFonts w:ascii="Arial" w:hAnsi="Arial" w:cs="Arial"/>
              </w:rPr>
              <w:t>drawing inferences</w:t>
            </w:r>
          </w:p>
          <w:p w:rsidR="009634AA" w:rsidRPr="0098709E" w:rsidRDefault="009634AA" w:rsidP="009634AA">
            <w:pPr>
              <w:pStyle w:val="NoSpacing"/>
              <w:numPr>
                <w:ilvl w:val="0"/>
                <w:numId w:val="11"/>
              </w:numPr>
              <w:ind w:left="426"/>
              <w:rPr>
                <w:rFonts w:ascii="Arial" w:hAnsi="Arial" w:cs="Arial"/>
              </w:rPr>
            </w:pPr>
            <w:r w:rsidRPr="0098709E">
              <w:rPr>
                <w:rFonts w:ascii="Arial" w:hAnsi="Arial" w:cs="Arial"/>
              </w:rPr>
              <w:t>interpretation</w:t>
            </w:r>
          </w:p>
          <w:p w:rsidR="009634AA" w:rsidRPr="0098709E" w:rsidRDefault="009634AA" w:rsidP="009634AA">
            <w:pPr>
              <w:pStyle w:val="NoSpacing"/>
              <w:numPr>
                <w:ilvl w:val="0"/>
                <w:numId w:val="11"/>
              </w:numPr>
              <w:ind w:left="426"/>
              <w:rPr>
                <w:rFonts w:ascii="Arial" w:hAnsi="Arial" w:cs="Arial"/>
              </w:rPr>
            </w:pPr>
            <w:r w:rsidRPr="0098709E">
              <w:rPr>
                <w:rFonts w:ascii="Arial" w:hAnsi="Arial" w:cs="Arial"/>
              </w:rPr>
              <w:t>relevant detail and quotations</w:t>
            </w:r>
          </w:p>
          <w:p w:rsidR="009634AA" w:rsidRPr="00616242" w:rsidRDefault="009634AA" w:rsidP="001E5769">
            <w:pPr>
              <w:jc w:val="center"/>
              <w:rPr>
                <w:b/>
              </w:rPr>
            </w:pPr>
          </w:p>
        </w:tc>
        <w:tc>
          <w:tcPr>
            <w:tcW w:w="0" w:type="auto"/>
          </w:tcPr>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penetrating insight</w:t>
            </w:r>
          </w:p>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excellent analysis</w:t>
            </w:r>
          </w:p>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clever inferences drawn</w:t>
            </w:r>
          </w:p>
          <w:p w:rsidR="009634AA" w:rsidRPr="0098709E" w:rsidRDefault="009634AA" w:rsidP="009634AA">
            <w:pPr>
              <w:pStyle w:val="ListParagraph"/>
              <w:numPr>
                <w:ilvl w:val="0"/>
                <w:numId w:val="16"/>
              </w:numPr>
              <w:ind w:left="314"/>
              <w:rPr>
                <w:rFonts w:ascii="Arial" w:hAnsi="Arial" w:cs="Arial"/>
                <w:sz w:val="20"/>
                <w:szCs w:val="20"/>
              </w:rPr>
            </w:pPr>
            <w:r w:rsidRPr="0098709E">
              <w:rPr>
                <w:rFonts w:ascii="Arial" w:hAnsi="Arial" w:cs="Arial"/>
                <w:sz w:val="20"/>
                <w:szCs w:val="20"/>
              </w:rPr>
              <w:t xml:space="preserve">fine interpretation </w:t>
            </w:r>
          </w:p>
          <w:p w:rsidR="009634AA" w:rsidRPr="0098709E" w:rsidRDefault="009634AA" w:rsidP="009634AA">
            <w:pPr>
              <w:pStyle w:val="ListParagraph"/>
              <w:numPr>
                <w:ilvl w:val="0"/>
                <w:numId w:val="16"/>
              </w:numPr>
              <w:ind w:left="314"/>
              <w:rPr>
                <w:rFonts w:ascii="Arial" w:hAnsi="Arial" w:cs="Arial"/>
                <w:b/>
                <w:sz w:val="20"/>
                <w:szCs w:val="20"/>
              </w:rPr>
            </w:pPr>
            <w:r w:rsidRPr="0098709E">
              <w:rPr>
                <w:rFonts w:ascii="Arial" w:hAnsi="Arial" w:cs="Arial"/>
                <w:sz w:val="20"/>
                <w:szCs w:val="20"/>
              </w:rPr>
              <w:t>quotations are thou</w:t>
            </w:r>
            <w:r>
              <w:rPr>
                <w:rFonts w:ascii="Arial" w:hAnsi="Arial" w:cs="Arial"/>
                <w:sz w:val="20"/>
                <w:szCs w:val="20"/>
              </w:rPr>
              <w:t>ghtful</w:t>
            </w:r>
          </w:p>
        </w:tc>
        <w:tc>
          <w:tcPr>
            <w:tcW w:w="0" w:type="auto"/>
          </w:tcPr>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clear insight</w:t>
            </w:r>
          </w:p>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good analysis</w:t>
            </w:r>
          </w:p>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fairly good inferences drawn</w:t>
            </w:r>
          </w:p>
          <w:p w:rsidR="009634AA" w:rsidRPr="0098709E" w:rsidRDefault="009634AA" w:rsidP="009634AA">
            <w:pPr>
              <w:pStyle w:val="ListParagraph"/>
              <w:numPr>
                <w:ilvl w:val="0"/>
                <w:numId w:val="16"/>
              </w:numPr>
              <w:ind w:left="314"/>
              <w:rPr>
                <w:rFonts w:ascii="Arial" w:hAnsi="Arial" w:cs="Arial"/>
                <w:b/>
                <w:sz w:val="20"/>
                <w:szCs w:val="20"/>
              </w:rPr>
            </w:pPr>
            <w:r>
              <w:rPr>
                <w:rFonts w:ascii="Arial" w:hAnsi="Arial" w:cs="Arial"/>
                <w:sz w:val="20"/>
                <w:szCs w:val="20"/>
              </w:rPr>
              <w:t>good support from text</w:t>
            </w:r>
          </w:p>
        </w:tc>
        <w:tc>
          <w:tcPr>
            <w:tcW w:w="0" w:type="auto"/>
          </w:tcPr>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some insight</w:t>
            </w:r>
          </w:p>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some analysis</w:t>
            </w:r>
          </w:p>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some inferences drawn</w:t>
            </w:r>
          </w:p>
          <w:p w:rsidR="009634AA" w:rsidRPr="0098709E" w:rsidRDefault="009634AA" w:rsidP="009634AA">
            <w:pPr>
              <w:pStyle w:val="ListParagraph"/>
              <w:numPr>
                <w:ilvl w:val="0"/>
                <w:numId w:val="16"/>
              </w:numPr>
              <w:ind w:left="314"/>
              <w:rPr>
                <w:rFonts w:ascii="Arial" w:hAnsi="Arial" w:cs="Arial"/>
                <w:b/>
                <w:sz w:val="20"/>
                <w:szCs w:val="20"/>
              </w:rPr>
            </w:pPr>
            <w:r w:rsidRPr="0098709E">
              <w:rPr>
                <w:rFonts w:ascii="Arial" w:hAnsi="Arial" w:cs="Arial"/>
                <w:sz w:val="20"/>
                <w:szCs w:val="20"/>
              </w:rPr>
              <w:t>some interpretation</w:t>
            </w:r>
          </w:p>
          <w:p w:rsidR="009634AA" w:rsidRPr="0098709E" w:rsidRDefault="009634AA" w:rsidP="009634AA">
            <w:pPr>
              <w:pStyle w:val="ListParagraph"/>
              <w:numPr>
                <w:ilvl w:val="0"/>
                <w:numId w:val="16"/>
              </w:numPr>
              <w:ind w:left="314"/>
              <w:rPr>
                <w:rFonts w:ascii="Arial" w:hAnsi="Arial" w:cs="Arial"/>
                <w:b/>
                <w:sz w:val="20"/>
                <w:szCs w:val="20"/>
              </w:rPr>
            </w:pPr>
            <w:r>
              <w:rPr>
                <w:rFonts w:ascii="Arial" w:hAnsi="Arial" w:cs="Arial"/>
                <w:sz w:val="20"/>
                <w:szCs w:val="20"/>
              </w:rPr>
              <w:t>limited support from text</w:t>
            </w:r>
          </w:p>
        </w:tc>
        <w:tc>
          <w:tcPr>
            <w:tcW w:w="0" w:type="auto"/>
          </w:tcPr>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limited insight</w:t>
            </w:r>
          </w:p>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weak analysis</w:t>
            </w:r>
          </w:p>
          <w:p w:rsidR="009634AA" w:rsidRPr="0098709E" w:rsidRDefault="009634AA" w:rsidP="009634AA">
            <w:pPr>
              <w:pStyle w:val="NoSpacing"/>
              <w:numPr>
                <w:ilvl w:val="0"/>
                <w:numId w:val="16"/>
              </w:numPr>
              <w:ind w:left="314"/>
              <w:rPr>
                <w:rFonts w:ascii="Arial" w:hAnsi="Arial" w:cs="Arial"/>
              </w:rPr>
            </w:pPr>
            <w:r w:rsidRPr="0098709E">
              <w:rPr>
                <w:rFonts w:ascii="Arial" w:hAnsi="Arial" w:cs="Arial"/>
              </w:rPr>
              <w:t>few inferences drawn</w:t>
            </w:r>
          </w:p>
          <w:p w:rsidR="009634AA" w:rsidRPr="0098709E" w:rsidRDefault="009634AA" w:rsidP="009634AA">
            <w:pPr>
              <w:pStyle w:val="ListParagraph"/>
              <w:numPr>
                <w:ilvl w:val="0"/>
                <w:numId w:val="16"/>
              </w:numPr>
              <w:ind w:left="314"/>
              <w:rPr>
                <w:rFonts w:ascii="Arial" w:hAnsi="Arial" w:cs="Arial"/>
                <w:b/>
                <w:sz w:val="20"/>
                <w:szCs w:val="20"/>
              </w:rPr>
            </w:pPr>
            <w:r w:rsidRPr="0098709E">
              <w:rPr>
                <w:rFonts w:ascii="Arial" w:hAnsi="Arial" w:cs="Arial"/>
                <w:sz w:val="20"/>
                <w:szCs w:val="20"/>
              </w:rPr>
              <w:t>limited interpretation</w:t>
            </w:r>
          </w:p>
          <w:p w:rsidR="009634AA" w:rsidRPr="0098709E" w:rsidRDefault="009634AA" w:rsidP="009634AA">
            <w:pPr>
              <w:pStyle w:val="ListParagraph"/>
              <w:numPr>
                <w:ilvl w:val="0"/>
                <w:numId w:val="16"/>
              </w:numPr>
              <w:ind w:left="314"/>
              <w:rPr>
                <w:rFonts w:ascii="Arial" w:hAnsi="Arial" w:cs="Arial"/>
                <w:b/>
                <w:sz w:val="20"/>
                <w:szCs w:val="20"/>
              </w:rPr>
            </w:pPr>
            <w:r>
              <w:rPr>
                <w:rFonts w:ascii="Arial" w:hAnsi="Arial" w:cs="Arial"/>
                <w:sz w:val="20"/>
                <w:szCs w:val="20"/>
              </w:rPr>
              <w:t>little to no support from text</w:t>
            </w:r>
          </w:p>
        </w:tc>
      </w:tr>
      <w:tr w:rsidR="009634AA" w:rsidTr="001E5769">
        <w:trPr>
          <w:trHeight w:val="599"/>
        </w:trPr>
        <w:tc>
          <w:tcPr>
            <w:tcW w:w="0" w:type="auto"/>
            <w:shd w:val="clear" w:color="auto" w:fill="FDE9D9" w:themeFill="accent6" w:themeFillTint="33"/>
          </w:tcPr>
          <w:p w:rsidR="009634AA" w:rsidRPr="00782184" w:rsidRDefault="009634AA" w:rsidP="001E5769">
            <w:pPr>
              <w:pStyle w:val="NoSpacing"/>
              <w:rPr>
                <w:rFonts w:asciiTheme="minorHAnsi" w:hAnsiTheme="minorHAnsi" w:cstheme="minorHAnsi"/>
                <w:b/>
              </w:rPr>
            </w:pPr>
            <w:r w:rsidRPr="00782184">
              <w:rPr>
                <w:rFonts w:asciiTheme="minorHAnsi" w:hAnsiTheme="minorHAnsi" w:cstheme="minorHAnsi"/>
                <w:b/>
              </w:rPr>
              <w:t>Communication</w:t>
            </w:r>
          </w:p>
          <w:p w:rsidR="009634AA" w:rsidRPr="00782184" w:rsidRDefault="009634AA" w:rsidP="001E5769">
            <w:pPr>
              <w:jc w:val="center"/>
              <w:rPr>
                <w:rFonts w:cstheme="minorHAnsi"/>
                <w:b/>
              </w:rPr>
            </w:pPr>
            <w:r w:rsidRPr="00782184">
              <w:rPr>
                <w:rFonts w:cstheme="minorHAnsi"/>
                <w:b/>
              </w:rPr>
              <w:t>/20</w:t>
            </w:r>
          </w:p>
        </w:tc>
        <w:tc>
          <w:tcPr>
            <w:tcW w:w="0" w:type="auto"/>
          </w:tcPr>
          <w:p w:rsidR="009634AA" w:rsidRPr="00782184" w:rsidRDefault="009634AA" w:rsidP="001E5769">
            <w:pPr>
              <w:pStyle w:val="NoSpacing"/>
              <w:jc w:val="center"/>
              <w:rPr>
                <w:rFonts w:asciiTheme="minorHAnsi" w:hAnsiTheme="minorHAnsi" w:cstheme="minorHAnsi"/>
                <w:b/>
              </w:rPr>
            </w:pPr>
            <w:r w:rsidRPr="00782184">
              <w:rPr>
                <w:rFonts w:asciiTheme="minorHAnsi" w:hAnsiTheme="minorHAnsi" w:cstheme="minorHAnsi"/>
                <w:b/>
                <w:bCs/>
              </w:rPr>
              <w:t>(20-16)</w:t>
            </w:r>
          </w:p>
        </w:tc>
        <w:tc>
          <w:tcPr>
            <w:tcW w:w="0" w:type="auto"/>
          </w:tcPr>
          <w:p w:rsidR="009634AA" w:rsidRPr="00782184" w:rsidRDefault="009634AA" w:rsidP="001E5769">
            <w:pPr>
              <w:pStyle w:val="NoSpacing"/>
              <w:jc w:val="center"/>
              <w:rPr>
                <w:rFonts w:asciiTheme="minorHAnsi" w:hAnsiTheme="minorHAnsi" w:cstheme="minorHAnsi"/>
                <w:b/>
                <w:sz w:val="24"/>
                <w:szCs w:val="24"/>
              </w:rPr>
            </w:pPr>
            <w:r w:rsidRPr="00782184">
              <w:rPr>
                <w:rFonts w:asciiTheme="minorHAnsi" w:hAnsiTheme="minorHAnsi" w:cstheme="minorHAnsi"/>
                <w:b/>
                <w:bCs/>
              </w:rPr>
              <w:t>(15-14)</w:t>
            </w:r>
          </w:p>
        </w:tc>
        <w:tc>
          <w:tcPr>
            <w:tcW w:w="0" w:type="auto"/>
          </w:tcPr>
          <w:p w:rsidR="009634AA" w:rsidRPr="00782184" w:rsidRDefault="009634AA" w:rsidP="001E5769">
            <w:pPr>
              <w:pStyle w:val="NoSpacing"/>
              <w:jc w:val="center"/>
              <w:rPr>
                <w:rFonts w:asciiTheme="minorHAnsi" w:hAnsiTheme="minorHAnsi" w:cstheme="minorHAnsi"/>
                <w:b/>
                <w:sz w:val="24"/>
                <w:szCs w:val="24"/>
              </w:rPr>
            </w:pPr>
            <w:r w:rsidRPr="00782184">
              <w:rPr>
                <w:rFonts w:asciiTheme="minorHAnsi" w:hAnsiTheme="minorHAnsi" w:cstheme="minorHAnsi"/>
                <w:b/>
                <w:bCs/>
              </w:rPr>
              <w:t>(13-12)</w:t>
            </w:r>
          </w:p>
        </w:tc>
        <w:tc>
          <w:tcPr>
            <w:tcW w:w="0" w:type="auto"/>
          </w:tcPr>
          <w:p w:rsidR="009634AA" w:rsidRPr="00782184" w:rsidRDefault="009634AA" w:rsidP="001E5769">
            <w:pPr>
              <w:pStyle w:val="NoSpacing"/>
              <w:jc w:val="center"/>
              <w:rPr>
                <w:rFonts w:asciiTheme="minorHAnsi" w:hAnsiTheme="minorHAnsi" w:cstheme="minorHAnsi"/>
                <w:b/>
                <w:sz w:val="24"/>
                <w:szCs w:val="24"/>
              </w:rPr>
            </w:pPr>
            <w:r w:rsidRPr="00782184">
              <w:rPr>
                <w:rFonts w:asciiTheme="minorHAnsi" w:hAnsiTheme="minorHAnsi" w:cstheme="minorHAnsi"/>
                <w:b/>
                <w:bCs/>
              </w:rPr>
              <w:t>(11-10)</w:t>
            </w:r>
          </w:p>
        </w:tc>
      </w:tr>
      <w:tr w:rsidR="009634AA" w:rsidTr="001E5769">
        <w:tc>
          <w:tcPr>
            <w:tcW w:w="0" w:type="auto"/>
            <w:shd w:val="clear" w:color="auto" w:fill="FDE9D9" w:themeFill="accent6" w:themeFillTint="33"/>
          </w:tcPr>
          <w:p w:rsidR="009634AA" w:rsidRPr="0098709E" w:rsidRDefault="009634AA" w:rsidP="009634AA">
            <w:pPr>
              <w:pStyle w:val="NoSpacing"/>
              <w:numPr>
                <w:ilvl w:val="0"/>
                <w:numId w:val="12"/>
              </w:numPr>
              <w:ind w:left="426"/>
              <w:rPr>
                <w:rFonts w:ascii="Arial" w:hAnsi="Arial" w:cs="Arial"/>
              </w:rPr>
            </w:pPr>
            <w:r w:rsidRPr="0098709E">
              <w:rPr>
                <w:rFonts w:ascii="Arial" w:hAnsi="Arial" w:cs="Arial"/>
              </w:rPr>
              <w:t>spelling, grammar, sentence structure</w:t>
            </w:r>
          </w:p>
          <w:p w:rsidR="009634AA" w:rsidRDefault="009634AA" w:rsidP="009634AA">
            <w:pPr>
              <w:pStyle w:val="NoSpacing"/>
              <w:numPr>
                <w:ilvl w:val="0"/>
                <w:numId w:val="12"/>
              </w:numPr>
              <w:ind w:left="426"/>
              <w:rPr>
                <w:rFonts w:ascii="Arial" w:hAnsi="Arial" w:cs="Arial"/>
              </w:rPr>
            </w:pPr>
            <w:r w:rsidRPr="0098709E">
              <w:rPr>
                <w:rFonts w:ascii="Arial" w:hAnsi="Arial" w:cs="Arial"/>
              </w:rPr>
              <w:t>formal and appropriate use of language</w:t>
            </w:r>
          </w:p>
          <w:p w:rsidR="009634AA" w:rsidRPr="0098709E" w:rsidRDefault="009634AA" w:rsidP="009634AA">
            <w:pPr>
              <w:pStyle w:val="NoSpacing"/>
              <w:numPr>
                <w:ilvl w:val="0"/>
                <w:numId w:val="12"/>
              </w:numPr>
              <w:ind w:left="426"/>
              <w:rPr>
                <w:rFonts w:ascii="Arial" w:hAnsi="Arial" w:cs="Arial"/>
              </w:rPr>
            </w:pPr>
            <w:r w:rsidRPr="0098709E">
              <w:rPr>
                <w:rFonts w:ascii="Arial" w:hAnsi="Arial" w:cs="Arial"/>
              </w:rPr>
              <w:t>structure follows essay writing prompts</w:t>
            </w:r>
          </w:p>
          <w:p w:rsidR="009634AA" w:rsidRPr="0098709E" w:rsidRDefault="009634AA" w:rsidP="001E5769">
            <w:pPr>
              <w:pStyle w:val="NoSpacing"/>
              <w:ind w:left="720"/>
              <w:rPr>
                <w:rFonts w:ascii="Arial" w:hAnsi="Arial" w:cs="Arial"/>
              </w:rPr>
            </w:pPr>
          </w:p>
          <w:p w:rsidR="009634AA" w:rsidRPr="00616242" w:rsidRDefault="009634AA" w:rsidP="001E5769">
            <w:pPr>
              <w:jc w:val="center"/>
              <w:rPr>
                <w:b/>
              </w:rPr>
            </w:pPr>
          </w:p>
        </w:tc>
        <w:tc>
          <w:tcPr>
            <w:tcW w:w="0" w:type="auto"/>
          </w:tcPr>
          <w:p w:rsidR="009634AA" w:rsidRPr="0098709E" w:rsidRDefault="009634AA" w:rsidP="009634AA">
            <w:pPr>
              <w:pStyle w:val="NoSpacing"/>
              <w:numPr>
                <w:ilvl w:val="0"/>
                <w:numId w:val="15"/>
              </w:numPr>
              <w:ind w:left="387"/>
              <w:rPr>
                <w:rFonts w:ascii="Arial" w:hAnsi="Arial" w:cs="Arial"/>
              </w:rPr>
            </w:pPr>
            <w:r w:rsidRPr="0098709E">
              <w:rPr>
                <w:rFonts w:ascii="Arial" w:hAnsi="Arial" w:cs="Arial"/>
              </w:rPr>
              <w:t>almost no spelling, punctuation, sentence structure errors</w:t>
            </w:r>
          </w:p>
          <w:p w:rsidR="009634AA" w:rsidRPr="0098709E" w:rsidRDefault="009634AA" w:rsidP="009634AA">
            <w:pPr>
              <w:pStyle w:val="NoSpacing"/>
              <w:numPr>
                <w:ilvl w:val="0"/>
                <w:numId w:val="15"/>
              </w:numPr>
              <w:ind w:left="387"/>
              <w:rPr>
                <w:rFonts w:ascii="Arial" w:hAnsi="Arial" w:cs="Arial"/>
              </w:rPr>
            </w:pPr>
            <w:r w:rsidRPr="0098709E">
              <w:rPr>
                <w:rFonts w:ascii="Arial" w:hAnsi="Arial" w:cs="Arial"/>
              </w:rPr>
              <w:t>fluent, clear and original use of language</w:t>
            </w:r>
          </w:p>
          <w:p w:rsidR="009634AA" w:rsidRPr="0098709E" w:rsidRDefault="009634AA" w:rsidP="009634AA">
            <w:pPr>
              <w:pStyle w:val="NoSpacing"/>
              <w:numPr>
                <w:ilvl w:val="0"/>
                <w:numId w:val="15"/>
              </w:numPr>
              <w:ind w:left="387"/>
              <w:rPr>
                <w:rFonts w:ascii="Arial" w:hAnsi="Arial" w:cs="Arial"/>
              </w:rPr>
            </w:pPr>
            <w:r w:rsidRPr="0098709E">
              <w:rPr>
                <w:rFonts w:ascii="Arial" w:hAnsi="Arial" w:cs="Arial"/>
              </w:rPr>
              <w:t>very structured; effective organization</w:t>
            </w:r>
          </w:p>
          <w:p w:rsidR="009634AA" w:rsidRPr="0098709E" w:rsidRDefault="009634AA" w:rsidP="001E5769">
            <w:pPr>
              <w:ind w:left="387"/>
              <w:rPr>
                <w:rFonts w:ascii="Arial" w:hAnsi="Arial" w:cs="Arial"/>
                <w:b/>
              </w:rPr>
            </w:pPr>
          </w:p>
        </w:tc>
        <w:tc>
          <w:tcPr>
            <w:tcW w:w="0" w:type="auto"/>
          </w:tcPr>
          <w:p w:rsidR="009634AA" w:rsidRPr="0098709E" w:rsidRDefault="009634AA" w:rsidP="009634AA">
            <w:pPr>
              <w:pStyle w:val="NoSpacing"/>
              <w:numPr>
                <w:ilvl w:val="0"/>
                <w:numId w:val="15"/>
              </w:numPr>
              <w:ind w:left="387"/>
              <w:rPr>
                <w:rFonts w:ascii="Arial" w:hAnsi="Arial" w:cs="Arial"/>
              </w:rPr>
            </w:pPr>
            <w:r w:rsidRPr="0098709E">
              <w:rPr>
                <w:rFonts w:ascii="Arial" w:hAnsi="Arial" w:cs="Arial"/>
              </w:rPr>
              <w:t>very few spelling, punctuation, sentence structure errors</w:t>
            </w:r>
          </w:p>
          <w:p w:rsidR="009634AA" w:rsidRPr="0098709E" w:rsidRDefault="009634AA" w:rsidP="009634AA">
            <w:pPr>
              <w:pStyle w:val="NoSpacing"/>
              <w:numPr>
                <w:ilvl w:val="0"/>
                <w:numId w:val="15"/>
              </w:numPr>
              <w:ind w:left="387"/>
              <w:rPr>
                <w:rFonts w:ascii="Arial" w:hAnsi="Arial" w:cs="Arial"/>
              </w:rPr>
            </w:pPr>
            <w:r w:rsidRPr="0098709E">
              <w:rPr>
                <w:rFonts w:ascii="Arial" w:hAnsi="Arial" w:cs="Arial"/>
              </w:rPr>
              <w:t>coherent and interesting use of language</w:t>
            </w:r>
          </w:p>
          <w:p w:rsidR="009634AA" w:rsidRPr="0098709E" w:rsidRDefault="009634AA" w:rsidP="009634AA">
            <w:pPr>
              <w:pStyle w:val="NoSpacing"/>
              <w:numPr>
                <w:ilvl w:val="0"/>
                <w:numId w:val="15"/>
              </w:numPr>
              <w:ind w:left="387"/>
              <w:rPr>
                <w:rFonts w:ascii="Arial" w:hAnsi="Arial" w:cs="Arial"/>
              </w:rPr>
            </w:pPr>
            <w:r w:rsidRPr="0098709E">
              <w:rPr>
                <w:rFonts w:ascii="Arial" w:hAnsi="Arial" w:cs="Arial"/>
              </w:rPr>
              <w:t>good structure; clear organization</w:t>
            </w:r>
          </w:p>
          <w:p w:rsidR="009634AA" w:rsidRPr="0098709E" w:rsidRDefault="009634AA" w:rsidP="001E5769">
            <w:pPr>
              <w:ind w:left="387"/>
              <w:jc w:val="center"/>
              <w:rPr>
                <w:rFonts w:ascii="Arial" w:hAnsi="Arial" w:cs="Arial"/>
                <w:b/>
              </w:rPr>
            </w:pPr>
          </w:p>
        </w:tc>
        <w:tc>
          <w:tcPr>
            <w:tcW w:w="0" w:type="auto"/>
          </w:tcPr>
          <w:p w:rsidR="009634AA" w:rsidRPr="0098709E" w:rsidRDefault="009634AA" w:rsidP="009634AA">
            <w:pPr>
              <w:pStyle w:val="NoSpacing"/>
              <w:numPr>
                <w:ilvl w:val="0"/>
                <w:numId w:val="15"/>
              </w:numPr>
              <w:ind w:left="387"/>
              <w:rPr>
                <w:rFonts w:ascii="Arial" w:hAnsi="Arial" w:cs="Arial"/>
              </w:rPr>
            </w:pPr>
            <w:r w:rsidRPr="0098709E">
              <w:rPr>
                <w:rFonts w:ascii="Arial" w:hAnsi="Arial" w:cs="Arial"/>
              </w:rPr>
              <w:t>some spelling, punctuation, sentence structure errors</w:t>
            </w:r>
          </w:p>
          <w:p w:rsidR="009634AA" w:rsidRPr="0098709E" w:rsidRDefault="009634AA" w:rsidP="009634AA">
            <w:pPr>
              <w:pStyle w:val="ListParagraph"/>
              <w:numPr>
                <w:ilvl w:val="0"/>
                <w:numId w:val="15"/>
              </w:numPr>
              <w:ind w:left="387"/>
              <w:rPr>
                <w:rFonts w:ascii="Arial" w:hAnsi="Arial" w:cs="Arial"/>
                <w:b/>
                <w:sz w:val="20"/>
                <w:szCs w:val="20"/>
              </w:rPr>
            </w:pPr>
            <w:r w:rsidRPr="0098709E">
              <w:rPr>
                <w:rFonts w:ascii="Arial" w:hAnsi="Arial" w:cs="Arial"/>
                <w:sz w:val="20"/>
                <w:szCs w:val="20"/>
              </w:rPr>
              <w:t>some coherence; language lacks some clarity</w:t>
            </w:r>
          </w:p>
          <w:p w:rsidR="009634AA" w:rsidRPr="0098709E" w:rsidRDefault="009634AA" w:rsidP="009634AA">
            <w:pPr>
              <w:pStyle w:val="NoSpacing"/>
              <w:numPr>
                <w:ilvl w:val="0"/>
                <w:numId w:val="15"/>
              </w:numPr>
              <w:ind w:left="387"/>
              <w:rPr>
                <w:rFonts w:ascii="Arial" w:hAnsi="Arial" w:cs="Arial"/>
              </w:rPr>
            </w:pPr>
            <w:r w:rsidRPr="0098709E">
              <w:rPr>
                <w:rFonts w:ascii="Arial" w:hAnsi="Arial" w:cs="Arial"/>
              </w:rPr>
              <w:t>some structure; some organization</w:t>
            </w:r>
          </w:p>
          <w:p w:rsidR="009634AA" w:rsidRPr="0098709E" w:rsidRDefault="009634AA" w:rsidP="001E5769">
            <w:pPr>
              <w:pStyle w:val="ListParagraph"/>
              <w:ind w:left="387"/>
              <w:rPr>
                <w:rFonts w:ascii="Arial" w:hAnsi="Arial" w:cs="Arial"/>
                <w:b/>
                <w:sz w:val="20"/>
                <w:szCs w:val="20"/>
              </w:rPr>
            </w:pPr>
          </w:p>
        </w:tc>
        <w:tc>
          <w:tcPr>
            <w:tcW w:w="0" w:type="auto"/>
          </w:tcPr>
          <w:p w:rsidR="009634AA" w:rsidRPr="0098709E" w:rsidRDefault="009634AA" w:rsidP="009634AA">
            <w:pPr>
              <w:pStyle w:val="NoSpacing"/>
              <w:numPr>
                <w:ilvl w:val="0"/>
                <w:numId w:val="15"/>
              </w:numPr>
              <w:ind w:left="387"/>
              <w:rPr>
                <w:rFonts w:ascii="Arial" w:hAnsi="Arial" w:cs="Arial"/>
              </w:rPr>
            </w:pPr>
            <w:r w:rsidRPr="0098709E">
              <w:rPr>
                <w:rFonts w:ascii="Arial" w:hAnsi="Arial" w:cs="Arial"/>
              </w:rPr>
              <w:t>several spelling, punctuation, and sentence structure errors that interfere with meaning</w:t>
            </w:r>
          </w:p>
          <w:p w:rsidR="009634AA" w:rsidRPr="0098709E" w:rsidRDefault="009634AA" w:rsidP="009634AA">
            <w:pPr>
              <w:pStyle w:val="NoSpacing"/>
              <w:numPr>
                <w:ilvl w:val="0"/>
                <w:numId w:val="15"/>
              </w:numPr>
              <w:ind w:left="387"/>
              <w:rPr>
                <w:rFonts w:ascii="Arial" w:hAnsi="Arial" w:cs="Arial"/>
              </w:rPr>
            </w:pPr>
            <w:r w:rsidRPr="0098709E">
              <w:rPr>
                <w:rFonts w:ascii="Arial" w:hAnsi="Arial" w:cs="Arial"/>
              </w:rPr>
              <w:t>no coherence; unclear use of language</w:t>
            </w:r>
          </w:p>
          <w:p w:rsidR="009634AA" w:rsidRPr="0098709E" w:rsidRDefault="009634AA" w:rsidP="009634AA">
            <w:pPr>
              <w:pStyle w:val="ListParagraph"/>
              <w:numPr>
                <w:ilvl w:val="0"/>
                <w:numId w:val="15"/>
              </w:numPr>
              <w:ind w:left="387"/>
              <w:rPr>
                <w:rFonts w:ascii="Arial" w:hAnsi="Arial" w:cs="Arial"/>
                <w:sz w:val="20"/>
                <w:szCs w:val="20"/>
              </w:rPr>
            </w:pPr>
            <w:r w:rsidRPr="0098709E">
              <w:rPr>
                <w:rFonts w:ascii="Arial" w:hAnsi="Arial" w:cs="Arial"/>
                <w:sz w:val="20"/>
                <w:szCs w:val="20"/>
              </w:rPr>
              <w:t>limited evidence of structure or organization</w:t>
            </w:r>
          </w:p>
          <w:p w:rsidR="009634AA" w:rsidRPr="007430EA" w:rsidRDefault="009634AA" w:rsidP="001E5769">
            <w:pPr>
              <w:ind w:left="387"/>
              <w:rPr>
                <w:rFonts w:ascii="Arial" w:hAnsi="Arial" w:cs="Arial"/>
                <w:b/>
              </w:rPr>
            </w:pPr>
          </w:p>
        </w:tc>
      </w:tr>
      <w:tr w:rsidR="009634AA" w:rsidTr="001E5769">
        <w:tc>
          <w:tcPr>
            <w:tcW w:w="0" w:type="auto"/>
            <w:shd w:val="clear" w:color="auto" w:fill="FDE9D9" w:themeFill="accent6" w:themeFillTint="33"/>
          </w:tcPr>
          <w:p w:rsidR="009634AA" w:rsidRPr="00782184" w:rsidRDefault="009634AA" w:rsidP="001E5769">
            <w:pPr>
              <w:jc w:val="center"/>
              <w:rPr>
                <w:rFonts w:cstheme="minorHAnsi"/>
                <w:b/>
              </w:rPr>
            </w:pPr>
            <w:r w:rsidRPr="00782184">
              <w:rPr>
                <w:rFonts w:cstheme="minorHAnsi"/>
                <w:b/>
              </w:rPr>
              <w:t>Application</w:t>
            </w:r>
          </w:p>
          <w:p w:rsidR="009634AA" w:rsidRPr="00782184" w:rsidRDefault="009634AA" w:rsidP="001E5769">
            <w:pPr>
              <w:jc w:val="center"/>
              <w:rPr>
                <w:rFonts w:cstheme="minorHAnsi"/>
                <w:b/>
              </w:rPr>
            </w:pPr>
            <w:r w:rsidRPr="00782184">
              <w:rPr>
                <w:rFonts w:cstheme="minorHAnsi"/>
                <w:b/>
              </w:rPr>
              <w:t>/10</w:t>
            </w:r>
          </w:p>
        </w:tc>
        <w:tc>
          <w:tcPr>
            <w:tcW w:w="0" w:type="auto"/>
          </w:tcPr>
          <w:p w:rsidR="009634AA" w:rsidRPr="00782184" w:rsidRDefault="009634AA" w:rsidP="001E5769">
            <w:pPr>
              <w:jc w:val="center"/>
              <w:rPr>
                <w:b/>
              </w:rPr>
            </w:pPr>
            <w:r w:rsidRPr="00782184">
              <w:rPr>
                <w:rFonts w:cstheme="minorHAnsi"/>
                <w:b/>
              </w:rPr>
              <w:t>(10-9)</w:t>
            </w:r>
          </w:p>
        </w:tc>
        <w:tc>
          <w:tcPr>
            <w:tcW w:w="0" w:type="auto"/>
          </w:tcPr>
          <w:p w:rsidR="009634AA" w:rsidRPr="00782184" w:rsidRDefault="009634AA" w:rsidP="001E5769">
            <w:pPr>
              <w:jc w:val="center"/>
              <w:rPr>
                <w:b/>
              </w:rPr>
            </w:pPr>
            <w:r w:rsidRPr="00782184">
              <w:rPr>
                <w:rFonts w:cstheme="minorHAnsi"/>
                <w:b/>
              </w:rPr>
              <w:t>(8-7)</w:t>
            </w:r>
          </w:p>
        </w:tc>
        <w:tc>
          <w:tcPr>
            <w:tcW w:w="0" w:type="auto"/>
          </w:tcPr>
          <w:p w:rsidR="009634AA" w:rsidRPr="00782184" w:rsidRDefault="009634AA" w:rsidP="001E5769">
            <w:pPr>
              <w:jc w:val="center"/>
              <w:rPr>
                <w:b/>
              </w:rPr>
            </w:pPr>
            <w:r w:rsidRPr="00782184">
              <w:rPr>
                <w:rFonts w:cstheme="minorHAnsi"/>
                <w:b/>
              </w:rPr>
              <w:t>(6)</w:t>
            </w:r>
          </w:p>
        </w:tc>
        <w:tc>
          <w:tcPr>
            <w:tcW w:w="0" w:type="auto"/>
          </w:tcPr>
          <w:p w:rsidR="009634AA" w:rsidRPr="00782184" w:rsidRDefault="009634AA" w:rsidP="001E5769">
            <w:pPr>
              <w:jc w:val="center"/>
              <w:rPr>
                <w:b/>
              </w:rPr>
            </w:pPr>
            <w:r w:rsidRPr="00782184">
              <w:rPr>
                <w:rFonts w:cstheme="minorHAnsi"/>
                <w:b/>
              </w:rPr>
              <w:t>(5)</w:t>
            </w:r>
          </w:p>
        </w:tc>
      </w:tr>
      <w:tr w:rsidR="009634AA" w:rsidTr="001E5769">
        <w:tc>
          <w:tcPr>
            <w:tcW w:w="0" w:type="auto"/>
            <w:shd w:val="clear" w:color="auto" w:fill="FDE9D9" w:themeFill="accent6" w:themeFillTint="33"/>
          </w:tcPr>
          <w:p w:rsidR="009634AA" w:rsidRPr="0098709E" w:rsidRDefault="009634AA" w:rsidP="009634AA">
            <w:pPr>
              <w:pStyle w:val="NoSpacing"/>
              <w:numPr>
                <w:ilvl w:val="0"/>
                <w:numId w:val="13"/>
              </w:numPr>
              <w:ind w:left="426"/>
              <w:rPr>
                <w:rFonts w:ascii="Arial" w:hAnsi="Arial" w:cs="Arial"/>
              </w:rPr>
            </w:pPr>
            <w:r>
              <w:rPr>
                <w:rFonts w:ascii="Arial" w:hAnsi="Arial" w:cs="Arial"/>
              </w:rPr>
              <w:t>essay</w:t>
            </w:r>
            <w:r w:rsidRPr="0098709E">
              <w:rPr>
                <w:rFonts w:ascii="Arial" w:hAnsi="Arial" w:cs="Arial"/>
              </w:rPr>
              <w:t xml:space="preserve"> is coherent with a unifying idea</w:t>
            </w:r>
          </w:p>
          <w:p w:rsidR="009634AA" w:rsidRPr="0098709E" w:rsidRDefault="009634AA" w:rsidP="009634AA">
            <w:pPr>
              <w:pStyle w:val="NoSpacing"/>
              <w:numPr>
                <w:ilvl w:val="0"/>
                <w:numId w:val="13"/>
              </w:numPr>
              <w:ind w:left="426"/>
              <w:rPr>
                <w:rFonts w:ascii="Arial" w:hAnsi="Arial" w:cs="Arial"/>
              </w:rPr>
            </w:pPr>
            <w:r w:rsidRPr="0098709E">
              <w:rPr>
                <w:rFonts w:ascii="Arial" w:hAnsi="Arial" w:cs="Arial"/>
              </w:rPr>
              <w:t xml:space="preserve">sense of </w:t>
            </w:r>
            <w:r>
              <w:rPr>
                <w:rFonts w:ascii="Arial" w:hAnsi="Arial" w:cs="Arial"/>
              </w:rPr>
              <w:t xml:space="preserve">cohesive </w:t>
            </w:r>
            <w:r w:rsidRPr="0098709E">
              <w:rPr>
                <w:rFonts w:ascii="Arial" w:hAnsi="Arial" w:cs="Arial"/>
              </w:rPr>
              <w:t>paragraph structure</w:t>
            </w:r>
          </w:p>
        </w:tc>
        <w:tc>
          <w:tcPr>
            <w:tcW w:w="0" w:type="auto"/>
          </w:tcPr>
          <w:p w:rsidR="009634AA" w:rsidRPr="0098709E" w:rsidRDefault="009634AA" w:rsidP="009634AA">
            <w:pPr>
              <w:pStyle w:val="NoSpacing"/>
              <w:numPr>
                <w:ilvl w:val="0"/>
                <w:numId w:val="14"/>
              </w:numPr>
              <w:ind w:left="377"/>
              <w:rPr>
                <w:rFonts w:ascii="Arial" w:hAnsi="Arial" w:cs="Arial"/>
              </w:rPr>
            </w:pPr>
            <w:r w:rsidRPr="0098709E">
              <w:rPr>
                <w:rFonts w:ascii="Arial" w:hAnsi="Arial" w:cs="Arial"/>
              </w:rPr>
              <w:t>strong and sustained unifying idea</w:t>
            </w:r>
          </w:p>
          <w:p w:rsidR="009634AA" w:rsidRPr="0098709E" w:rsidRDefault="009634AA" w:rsidP="009634AA">
            <w:pPr>
              <w:pStyle w:val="NoSpacing"/>
              <w:numPr>
                <w:ilvl w:val="0"/>
                <w:numId w:val="14"/>
              </w:numPr>
              <w:ind w:left="377"/>
              <w:rPr>
                <w:rFonts w:ascii="Arial" w:hAnsi="Arial" w:cs="Arial"/>
              </w:rPr>
            </w:pPr>
            <w:r w:rsidRPr="0098709E">
              <w:rPr>
                <w:rFonts w:ascii="Arial" w:hAnsi="Arial" w:cs="Arial"/>
              </w:rPr>
              <w:t>excellent sense of linking paragraphs</w:t>
            </w:r>
          </w:p>
          <w:p w:rsidR="009634AA" w:rsidRPr="0098709E" w:rsidRDefault="009634AA" w:rsidP="001E5769">
            <w:pPr>
              <w:rPr>
                <w:rFonts w:ascii="Arial" w:hAnsi="Arial" w:cs="Arial"/>
                <w:b/>
              </w:rPr>
            </w:pPr>
          </w:p>
        </w:tc>
        <w:tc>
          <w:tcPr>
            <w:tcW w:w="0" w:type="auto"/>
          </w:tcPr>
          <w:p w:rsidR="009634AA" w:rsidRPr="0098709E" w:rsidRDefault="009634AA" w:rsidP="009634AA">
            <w:pPr>
              <w:pStyle w:val="NoSpacing"/>
              <w:numPr>
                <w:ilvl w:val="0"/>
                <w:numId w:val="14"/>
              </w:numPr>
              <w:ind w:left="375"/>
              <w:rPr>
                <w:rFonts w:ascii="Arial" w:hAnsi="Arial" w:cs="Arial"/>
              </w:rPr>
            </w:pPr>
            <w:r w:rsidRPr="0098709E">
              <w:rPr>
                <w:rFonts w:ascii="Arial" w:hAnsi="Arial" w:cs="Arial"/>
              </w:rPr>
              <w:t>sustained unifying idea</w:t>
            </w:r>
          </w:p>
          <w:p w:rsidR="009634AA" w:rsidRPr="0098709E" w:rsidRDefault="009634AA" w:rsidP="009634AA">
            <w:pPr>
              <w:pStyle w:val="NoSpacing"/>
              <w:numPr>
                <w:ilvl w:val="0"/>
                <w:numId w:val="14"/>
              </w:numPr>
              <w:ind w:left="375"/>
              <w:rPr>
                <w:rFonts w:ascii="Arial" w:hAnsi="Arial" w:cs="Arial"/>
              </w:rPr>
            </w:pPr>
            <w:r w:rsidRPr="0098709E">
              <w:rPr>
                <w:rFonts w:ascii="Arial" w:hAnsi="Arial" w:cs="Arial"/>
              </w:rPr>
              <w:t>good sense of linking paragraphs</w:t>
            </w:r>
          </w:p>
          <w:p w:rsidR="009634AA" w:rsidRPr="0098709E" w:rsidRDefault="009634AA" w:rsidP="001E5769">
            <w:pPr>
              <w:rPr>
                <w:rFonts w:ascii="Arial" w:hAnsi="Arial" w:cs="Arial"/>
                <w:b/>
              </w:rPr>
            </w:pPr>
          </w:p>
        </w:tc>
        <w:tc>
          <w:tcPr>
            <w:tcW w:w="0" w:type="auto"/>
          </w:tcPr>
          <w:p w:rsidR="009634AA" w:rsidRPr="0098709E" w:rsidRDefault="009634AA" w:rsidP="009634AA">
            <w:pPr>
              <w:pStyle w:val="NoSpacing"/>
              <w:numPr>
                <w:ilvl w:val="0"/>
                <w:numId w:val="14"/>
              </w:numPr>
              <w:ind w:left="395"/>
              <w:rPr>
                <w:rFonts w:ascii="Arial" w:hAnsi="Arial" w:cs="Arial"/>
              </w:rPr>
            </w:pPr>
            <w:r w:rsidRPr="0098709E">
              <w:rPr>
                <w:rFonts w:ascii="Arial" w:hAnsi="Arial" w:cs="Arial"/>
              </w:rPr>
              <w:t>idea is somewhat unifying</w:t>
            </w:r>
          </w:p>
          <w:p w:rsidR="009634AA" w:rsidRPr="0098709E" w:rsidRDefault="009634AA" w:rsidP="009634AA">
            <w:pPr>
              <w:pStyle w:val="NoSpacing"/>
              <w:numPr>
                <w:ilvl w:val="0"/>
                <w:numId w:val="14"/>
              </w:numPr>
              <w:ind w:left="395"/>
              <w:rPr>
                <w:rFonts w:ascii="Arial" w:hAnsi="Arial" w:cs="Arial"/>
              </w:rPr>
            </w:pPr>
            <w:r w:rsidRPr="0098709E">
              <w:rPr>
                <w:rFonts w:ascii="Arial" w:hAnsi="Arial" w:cs="Arial"/>
              </w:rPr>
              <w:t>some sense of paragraphing</w:t>
            </w:r>
          </w:p>
          <w:p w:rsidR="009634AA" w:rsidRPr="0098709E" w:rsidRDefault="009634AA" w:rsidP="001E5769">
            <w:pPr>
              <w:rPr>
                <w:rFonts w:ascii="Arial" w:hAnsi="Arial" w:cs="Arial"/>
                <w:b/>
              </w:rPr>
            </w:pPr>
          </w:p>
        </w:tc>
        <w:tc>
          <w:tcPr>
            <w:tcW w:w="0" w:type="auto"/>
          </w:tcPr>
          <w:p w:rsidR="009634AA" w:rsidRPr="0098709E" w:rsidRDefault="009634AA" w:rsidP="009634AA">
            <w:pPr>
              <w:pStyle w:val="ListParagraph"/>
              <w:numPr>
                <w:ilvl w:val="0"/>
                <w:numId w:val="14"/>
              </w:numPr>
              <w:ind w:left="399"/>
              <w:rPr>
                <w:rFonts w:ascii="Arial" w:hAnsi="Arial" w:cs="Arial"/>
                <w:sz w:val="20"/>
                <w:szCs w:val="20"/>
              </w:rPr>
            </w:pPr>
            <w:r w:rsidRPr="0098709E">
              <w:rPr>
                <w:rFonts w:ascii="Arial" w:hAnsi="Arial" w:cs="Arial"/>
                <w:sz w:val="20"/>
                <w:szCs w:val="20"/>
              </w:rPr>
              <w:t>unifying idea is unclear or not sustained</w:t>
            </w:r>
          </w:p>
          <w:p w:rsidR="009634AA" w:rsidRPr="0098709E" w:rsidRDefault="009634AA" w:rsidP="009634AA">
            <w:pPr>
              <w:pStyle w:val="ListParagraph"/>
              <w:numPr>
                <w:ilvl w:val="0"/>
                <w:numId w:val="14"/>
              </w:numPr>
              <w:ind w:left="399"/>
              <w:rPr>
                <w:rFonts w:ascii="Arial" w:hAnsi="Arial" w:cs="Arial"/>
                <w:sz w:val="20"/>
                <w:szCs w:val="20"/>
              </w:rPr>
            </w:pPr>
            <w:r w:rsidRPr="0098709E">
              <w:rPr>
                <w:rFonts w:ascii="Arial" w:hAnsi="Arial" w:cs="Arial"/>
                <w:sz w:val="20"/>
                <w:szCs w:val="20"/>
              </w:rPr>
              <w:t>limited sense of paragraphing</w:t>
            </w:r>
          </w:p>
        </w:tc>
      </w:tr>
      <w:tr w:rsidR="009634AA" w:rsidTr="001E5769">
        <w:trPr>
          <w:trHeight w:val="1102"/>
        </w:trPr>
        <w:tc>
          <w:tcPr>
            <w:tcW w:w="0" w:type="auto"/>
            <w:gridSpan w:val="5"/>
          </w:tcPr>
          <w:p w:rsidR="009634AA" w:rsidRDefault="009634AA" w:rsidP="001E5769">
            <w:pPr>
              <w:rPr>
                <w:b/>
              </w:rPr>
            </w:pPr>
            <w:r>
              <w:rPr>
                <w:b/>
              </w:rPr>
              <w:t>NOTES:</w:t>
            </w:r>
          </w:p>
          <w:p w:rsidR="009634AA" w:rsidRDefault="009634AA" w:rsidP="001E5769">
            <w:pPr>
              <w:rPr>
                <w:b/>
              </w:rPr>
            </w:pPr>
          </w:p>
          <w:p w:rsidR="009634AA" w:rsidRDefault="009634AA" w:rsidP="001E5769">
            <w:pPr>
              <w:rPr>
                <w:b/>
              </w:rPr>
            </w:pPr>
          </w:p>
          <w:p w:rsidR="009634AA" w:rsidRPr="00410268" w:rsidRDefault="009634AA" w:rsidP="001E5769">
            <w:pPr>
              <w:rPr>
                <w:b/>
              </w:rPr>
            </w:pPr>
          </w:p>
        </w:tc>
      </w:tr>
    </w:tbl>
    <w:p w:rsidR="009634AA" w:rsidRDefault="009634AA" w:rsidP="009634AA">
      <w:pPr>
        <w:rPr>
          <w:rFonts w:ascii="Copperplate Gothic Bold" w:hAnsi="Copperplate Gothic Bold"/>
          <w:b/>
        </w:rPr>
      </w:pPr>
    </w:p>
    <w:p w:rsidR="009634AA" w:rsidRDefault="009634AA" w:rsidP="009634AA"/>
    <w:p w:rsidR="00C1550A" w:rsidRPr="00F540FF" w:rsidRDefault="00C1550A" w:rsidP="00F540FF">
      <w:pPr>
        <w:jc w:val="center"/>
        <w:rPr>
          <w:rFonts w:ascii="Berlin Sans FB Demi" w:hAnsi="Berlin Sans FB Demi"/>
          <w:b/>
          <w:sz w:val="24"/>
          <w:szCs w:val="24"/>
        </w:rPr>
      </w:pPr>
    </w:p>
    <w:p w:rsidR="00C1550A" w:rsidRDefault="00C1550A" w:rsidP="00C1550A">
      <w:pPr>
        <w:rPr>
          <w:sz w:val="8"/>
        </w:rPr>
      </w:pPr>
    </w:p>
    <w:tbl>
      <w:tblPr>
        <w:tblW w:w="113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6"/>
        <w:gridCol w:w="2250"/>
        <w:gridCol w:w="1672"/>
        <w:gridCol w:w="1672"/>
        <w:gridCol w:w="1672"/>
        <w:gridCol w:w="1672"/>
      </w:tblGrid>
      <w:tr w:rsidR="00A63906" w:rsidRPr="00A63906" w:rsidTr="00F540FF">
        <w:trPr>
          <w:cantSplit/>
          <w:trHeight w:val="732"/>
        </w:trPr>
        <w:tc>
          <w:tcPr>
            <w:tcW w:w="2366" w:type="dxa"/>
            <w:tcBorders>
              <w:bottom w:val="single" w:sz="4" w:space="0" w:color="auto"/>
            </w:tcBorders>
            <w:vAlign w:val="center"/>
          </w:tcPr>
          <w:p w:rsidR="00A63906" w:rsidRPr="00A63906" w:rsidRDefault="00A63906" w:rsidP="00A63906">
            <w:pPr>
              <w:pStyle w:val="NoSpacing"/>
              <w:rPr>
                <w:sz w:val="18"/>
                <w:szCs w:val="18"/>
              </w:rPr>
            </w:pPr>
            <w:r w:rsidRPr="00A63906">
              <w:rPr>
                <w:sz w:val="18"/>
                <w:szCs w:val="18"/>
              </w:rPr>
              <w:lastRenderedPageBreak/>
              <w:t>Element</w:t>
            </w:r>
          </w:p>
        </w:tc>
        <w:tc>
          <w:tcPr>
            <w:tcW w:w="2250" w:type="dxa"/>
            <w:tcBorders>
              <w:bottom w:val="single" w:sz="4" w:space="0" w:color="auto"/>
            </w:tcBorders>
            <w:vAlign w:val="center"/>
          </w:tcPr>
          <w:p w:rsidR="00A63906" w:rsidRPr="00A63906" w:rsidRDefault="00A63906" w:rsidP="00A63906">
            <w:pPr>
              <w:pStyle w:val="NoSpacing"/>
              <w:rPr>
                <w:sz w:val="18"/>
                <w:szCs w:val="18"/>
              </w:rPr>
            </w:pPr>
            <w:r w:rsidRPr="00A63906">
              <w:rPr>
                <w:sz w:val="18"/>
                <w:szCs w:val="18"/>
              </w:rPr>
              <w:t>Level 0 – F</w:t>
            </w:r>
          </w:p>
          <w:p w:rsidR="00A63906" w:rsidRPr="00A63906" w:rsidRDefault="00A63906" w:rsidP="00A63906">
            <w:pPr>
              <w:pStyle w:val="NoSpacing"/>
              <w:rPr>
                <w:sz w:val="18"/>
                <w:szCs w:val="18"/>
              </w:rPr>
            </w:pPr>
            <w:r w:rsidRPr="00A63906">
              <w:rPr>
                <w:sz w:val="18"/>
                <w:szCs w:val="18"/>
              </w:rPr>
              <w:t>0-49%</w:t>
            </w:r>
          </w:p>
        </w:tc>
        <w:tc>
          <w:tcPr>
            <w:tcW w:w="1672" w:type="dxa"/>
            <w:tcBorders>
              <w:bottom w:val="single" w:sz="4" w:space="0" w:color="auto"/>
            </w:tcBorders>
            <w:vAlign w:val="center"/>
          </w:tcPr>
          <w:p w:rsidR="00A63906" w:rsidRPr="00A63906" w:rsidRDefault="00A63906" w:rsidP="00A63906">
            <w:pPr>
              <w:pStyle w:val="NoSpacing"/>
              <w:rPr>
                <w:sz w:val="18"/>
                <w:szCs w:val="18"/>
              </w:rPr>
            </w:pPr>
            <w:r w:rsidRPr="00A63906">
              <w:rPr>
                <w:sz w:val="18"/>
                <w:szCs w:val="18"/>
              </w:rPr>
              <w:t>Level 1 – D</w:t>
            </w:r>
          </w:p>
          <w:p w:rsidR="00A63906" w:rsidRPr="00A63906" w:rsidRDefault="00A63906" w:rsidP="00A63906">
            <w:pPr>
              <w:pStyle w:val="NoSpacing"/>
              <w:rPr>
                <w:sz w:val="18"/>
                <w:szCs w:val="18"/>
              </w:rPr>
            </w:pPr>
            <w:r w:rsidRPr="00A63906">
              <w:rPr>
                <w:sz w:val="18"/>
                <w:szCs w:val="18"/>
              </w:rPr>
              <w:t>50-59%</w:t>
            </w:r>
          </w:p>
        </w:tc>
        <w:tc>
          <w:tcPr>
            <w:tcW w:w="1672" w:type="dxa"/>
            <w:tcBorders>
              <w:bottom w:val="single" w:sz="4" w:space="0" w:color="auto"/>
            </w:tcBorders>
            <w:vAlign w:val="center"/>
          </w:tcPr>
          <w:p w:rsidR="00A63906" w:rsidRPr="00A63906" w:rsidRDefault="00A63906" w:rsidP="00A63906">
            <w:pPr>
              <w:pStyle w:val="NoSpacing"/>
              <w:rPr>
                <w:sz w:val="18"/>
                <w:szCs w:val="18"/>
              </w:rPr>
            </w:pPr>
            <w:r w:rsidRPr="00A63906">
              <w:rPr>
                <w:sz w:val="18"/>
                <w:szCs w:val="18"/>
              </w:rPr>
              <w:t>Level 2 – C</w:t>
            </w:r>
          </w:p>
          <w:p w:rsidR="00A63906" w:rsidRPr="00A63906" w:rsidRDefault="00A63906" w:rsidP="00A63906">
            <w:pPr>
              <w:pStyle w:val="NoSpacing"/>
              <w:rPr>
                <w:sz w:val="18"/>
                <w:szCs w:val="18"/>
              </w:rPr>
            </w:pPr>
            <w:r w:rsidRPr="00A63906">
              <w:rPr>
                <w:sz w:val="18"/>
                <w:szCs w:val="18"/>
              </w:rPr>
              <w:t>60-69%</w:t>
            </w:r>
          </w:p>
        </w:tc>
        <w:tc>
          <w:tcPr>
            <w:tcW w:w="1672" w:type="dxa"/>
            <w:tcBorders>
              <w:bottom w:val="single" w:sz="4" w:space="0" w:color="auto"/>
            </w:tcBorders>
            <w:vAlign w:val="center"/>
          </w:tcPr>
          <w:p w:rsidR="00A63906" w:rsidRPr="00A63906" w:rsidRDefault="00A63906" w:rsidP="00A63906">
            <w:pPr>
              <w:pStyle w:val="NoSpacing"/>
              <w:rPr>
                <w:sz w:val="18"/>
                <w:szCs w:val="18"/>
              </w:rPr>
            </w:pPr>
            <w:r w:rsidRPr="00A63906">
              <w:rPr>
                <w:sz w:val="18"/>
                <w:szCs w:val="18"/>
              </w:rPr>
              <w:t>Level 3 – B</w:t>
            </w:r>
          </w:p>
          <w:p w:rsidR="00A63906" w:rsidRPr="00A63906" w:rsidRDefault="00A63906" w:rsidP="00A63906">
            <w:pPr>
              <w:pStyle w:val="NoSpacing"/>
              <w:rPr>
                <w:sz w:val="18"/>
                <w:szCs w:val="18"/>
              </w:rPr>
            </w:pPr>
            <w:r w:rsidRPr="00A63906">
              <w:rPr>
                <w:sz w:val="18"/>
                <w:szCs w:val="18"/>
              </w:rPr>
              <w:t>70-79%</w:t>
            </w:r>
          </w:p>
        </w:tc>
        <w:tc>
          <w:tcPr>
            <w:tcW w:w="1672" w:type="dxa"/>
            <w:tcBorders>
              <w:bottom w:val="single" w:sz="4" w:space="0" w:color="auto"/>
              <w:right w:val="nil"/>
            </w:tcBorders>
            <w:vAlign w:val="center"/>
          </w:tcPr>
          <w:p w:rsidR="00A63906" w:rsidRPr="00A63906" w:rsidRDefault="00A63906" w:rsidP="00A63906">
            <w:pPr>
              <w:pStyle w:val="NoSpacing"/>
              <w:rPr>
                <w:sz w:val="18"/>
                <w:szCs w:val="18"/>
              </w:rPr>
            </w:pPr>
            <w:r w:rsidRPr="00A63906">
              <w:rPr>
                <w:sz w:val="18"/>
                <w:szCs w:val="18"/>
              </w:rPr>
              <w:t>Level 4 – A</w:t>
            </w:r>
          </w:p>
          <w:p w:rsidR="00A63906" w:rsidRPr="00A63906" w:rsidRDefault="00A63906" w:rsidP="00F540FF">
            <w:pPr>
              <w:pStyle w:val="NoSpacing"/>
              <w:rPr>
                <w:sz w:val="18"/>
                <w:szCs w:val="18"/>
              </w:rPr>
            </w:pPr>
            <w:r w:rsidRPr="00A63906">
              <w:rPr>
                <w:sz w:val="18"/>
                <w:szCs w:val="18"/>
              </w:rPr>
              <w:t>80-</w:t>
            </w:r>
            <w:r w:rsidR="00F540FF">
              <w:rPr>
                <w:sz w:val="18"/>
                <w:szCs w:val="18"/>
              </w:rPr>
              <w:t>100%</w:t>
            </w:r>
          </w:p>
        </w:tc>
      </w:tr>
      <w:tr w:rsidR="00A63906" w:rsidRPr="00A63906" w:rsidTr="00F540FF">
        <w:trPr>
          <w:cantSplit/>
          <w:trHeight w:val="2055"/>
        </w:trPr>
        <w:tc>
          <w:tcPr>
            <w:tcW w:w="2366" w:type="dxa"/>
            <w:tcBorders>
              <w:bottom w:val="nil"/>
            </w:tcBorders>
          </w:tcPr>
          <w:p w:rsidR="00A63906" w:rsidRPr="00A63906" w:rsidRDefault="00A63906" w:rsidP="00A63906">
            <w:pPr>
              <w:pStyle w:val="NoSpacing"/>
              <w:rPr>
                <w:sz w:val="18"/>
                <w:szCs w:val="18"/>
              </w:rPr>
            </w:pPr>
            <w:r w:rsidRPr="00A63906">
              <w:rPr>
                <w:sz w:val="18"/>
                <w:szCs w:val="18"/>
              </w:rPr>
              <w:t>Knowledge/</w:t>
            </w:r>
          </w:p>
          <w:p w:rsidR="00A63906" w:rsidRPr="00A63906" w:rsidRDefault="00A63906" w:rsidP="00A63906">
            <w:pPr>
              <w:pStyle w:val="NoSpacing"/>
              <w:rPr>
                <w:sz w:val="18"/>
                <w:szCs w:val="18"/>
              </w:rPr>
            </w:pPr>
            <w:r w:rsidRPr="00A63906">
              <w:rPr>
                <w:sz w:val="18"/>
                <w:szCs w:val="18"/>
              </w:rPr>
              <w:t>Understanding</w:t>
            </w:r>
          </w:p>
          <w:p w:rsidR="00A63906" w:rsidRPr="00A63906" w:rsidRDefault="00A63906" w:rsidP="00A63906">
            <w:pPr>
              <w:pStyle w:val="NoSpacing"/>
              <w:rPr>
                <w:sz w:val="18"/>
                <w:szCs w:val="18"/>
              </w:rPr>
            </w:pPr>
            <w:r w:rsidRPr="00A63906">
              <w:rPr>
                <w:sz w:val="18"/>
                <w:szCs w:val="18"/>
              </w:rPr>
              <w:t>- handling of themes, ideas, and concepts</w:t>
            </w:r>
          </w:p>
          <w:p w:rsidR="00A63906" w:rsidRPr="00A63906" w:rsidRDefault="00A63906" w:rsidP="00A63906">
            <w:pPr>
              <w:pStyle w:val="NoSpacing"/>
              <w:rPr>
                <w:sz w:val="18"/>
                <w:szCs w:val="18"/>
              </w:rPr>
            </w:pPr>
            <w:r w:rsidRPr="00A63906">
              <w:rPr>
                <w:sz w:val="18"/>
                <w:szCs w:val="18"/>
              </w:rPr>
              <w:t>- thesis</w:t>
            </w:r>
          </w:p>
          <w:p w:rsidR="00A63906" w:rsidRPr="00A63906" w:rsidRDefault="00A63906" w:rsidP="00A63906">
            <w:pPr>
              <w:pStyle w:val="NoSpacing"/>
              <w:rPr>
                <w:sz w:val="18"/>
                <w:szCs w:val="18"/>
              </w:rPr>
            </w:pPr>
            <w:r w:rsidRPr="00A63906">
              <w:rPr>
                <w:sz w:val="18"/>
                <w:szCs w:val="18"/>
              </w:rPr>
              <w:t>- logic and skill of arguments</w:t>
            </w:r>
          </w:p>
          <w:p w:rsidR="00A63906" w:rsidRPr="00A63906" w:rsidRDefault="00A63906" w:rsidP="00A63906">
            <w:pPr>
              <w:pStyle w:val="NoSpacing"/>
              <w:rPr>
                <w:sz w:val="18"/>
                <w:szCs w:val="18"/>
              </w:rPr>
            </w:pPr>
          </w:p>
          <w:p w:rsidR="00A63906" w:rsidRPr="00A63906" w:rsidRDefault="00A63906" w:rsidP="00A63906">
            <w:pPr>
              <w:pStyle w:val="NoSpacing"/>
              <w:jc w:val="center"/>
              <w:rPr>
                <w:b/>
                <w:sz w:val="18"/>
                <w:szCs w:val="18"/>
              </w:rPr>
            </w:pPr>
            <w:r w:rsidRPr="00A63906">
              <w:rPr>
                <w:b/>
                <w:sz w:val="18"/>
                <w:szCs w:val="18"/>
              </w:rPr>
              <w:t>/20</w:t>
            </w:r>
          </w:p>
        </w:tc>
        <w:tc>
          <w:tcPr>
            <w:tcW w:w="2250" w:type="dxa"/>
            <w:tcBorders>
              <w:bottom w:val="nil"/>
            </w:tcBorders>
          </w:tcPr>
          <w:p w:rsidR="00A63906" w:rsidRPr="00A63906" w:rsidRDefault="00A63906" w:rsidP="00A63906">
            <w:pPr>
              <w:pStyle w:val="NoSpacing"/>
              <w:rPr>
                <w:sz w:val="18"/>
                <w:szCs w:val="18"/>
              </w:rPr>
            </w:pPr>
            <w:r w:rsidRPr="00A63906">
              <w:rPr>
                <w:sz w:val="18"/>
                <w:szCs w:val="18"/>
              </w:rPr>
              <w:t>- very little understanding of text’s themes, ideas, and concepts; little notion of relationships among them</w:t>
            </w:r>
          </w:p>
          <w:p w:rsidR="00A63906" w:rsidRPr="00A63906" w:rsidRDefault="00A63906" w:rsidP="00A63906">
            <w:pPr>
              <w:pStyle w:val="NoSpacing"/>
              <w:rPr>
                <w:sz w:val="18"/>
                <w:szCs w:val="18"/>
              </w:rPr>
            </w:pPr>
            <w:r w:rsidRPr="00A63906">
              <w:rPr>
                <w:sz w:val="18"/>
                <w:szCs w:val="18"/>
              </w:rPr>
              <w:t>- nonexistent thesis</w:t>
            </w:r>
          </w:p>
          <w:p w:rsidR="00A63906" w:rsidRPr="00A63906" w:rsidRDefault="00A63906" w:rsidP="00A63906">
            <w:pPr>
              <w:pStyle w:val="NoSpacing"/>
              <w:rPr>
                <w:sz w:val="18"/>
                <w:szCs w:val="18"/>
              </w:rPr>
            </w:pPr>
            <w:r w:rsidRPr="00A63906">
              <w:rPr>
                <w:sz w:val="18"/>
                <w:szCs w:val="18"/>
              </w:rPr>
              <w:t>- no logic or skill to arguments</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limited understanding of text’s themes, ideas, and concepts; limited notion of relationships among them</w:t>
            </w:r>
          </w:p>
          <w:p w:rsidR="00A63906" w:rsidRPr="00A63906" w:rsidRDefault="00A63906" w:rsidP="00A63906">
            <w:pPr>
              <w:pStyle w:val="NoSpacing"/>
              <w:rPr>
                <w:sz w:val="18"/>
                <w:szCs w:val="18"/>
              </w:rPr>
            </w:pPr>
            <w:r w:rsidRPr="00A63906">
              <w:rPr>
                <w:sz w:val="18"/>
                <w:szCs w:val="18"/>
              </w:rPr>
              <w:t>- very weak thesis</w:t>
            </w:r>
          </w:p>
          <w:p w:rsidR="00A63906" w:rsidRPr="00A63906" w:rsidRDefault="00A63906" w:rsidP="00A63906">
            <w:pPr>
              <w:pStyle w:val="NoSpacing"/>
              <w:rPr>
                <w:sz w:val="18"/>
                <w:szCs w:val="18"/>
              </w:rPr>
            </w:pPr>
            <w:r w:rsidRPr="00A63906">
              <w:rPr>
                <w:sz w:val="18"/>
                <w:szCs w:val="18"/>
              </w:rPr>
              <w:t>- very little logic or skill to arguments</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some understanding of text’s themes, ideas, and concepts; some notion of relationships among them</w:t>
            </w:r>
          </w:p>
          <w:p w:rsidR="00A63906" w:rsidRPr="00A63906" w:rsidRDefault="00A63906" w:rsidP="00A63906">
            <w:pPr>
              <w:pStyle w:val="NoSpacing"/>
              <w:rPr>
                <w:sz w:val="18"/>
                <w:szCs w:val="18"/>
              </w:rPr>
            </w:pPr>
            <w:r w:rsidRPr="00A63906">
              <w:rPr>
                <w:sz w:val="18"/>
                <w:szCs w:val="18"/>
              </w:rPr>
              <w:t>- weak thesis</w:t>
            </w:r>
          </w:p>
          <w:p w:rsidR="00A63906" w:rsidRPr="00A63906" w:rsidRDefault="00A63906" w:rsidP="00A63906">
            <w:pPr>
              <w:pStyle w:val="NoSpacing"/>
              <w:rPr>
                <w:sz w:val="18"/>
                <w:szCs w:val="18"/>
              </w:rPr>
            </w:pPr>
            <w:r w:rsidRPr="00A63906">
              <w:rPr>
                <w:sz w:val="18"/>
                <w:szCs w:val="18"/>
              </w:rPr>
              <w:t>- some logic and skill in arguments</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clear understanding of text’s themes, ideas, and concepts; clear notion of relationships among them</w:t>
            </w:r>
          </w:p>
          <w:p w:rsidR="00A63906" w:rsidRPr="00A63906" w:rsidRDefault="00A63906" w:rsidP="00A63906">
            <w:pPr>
              <w:pStyle w:val="NoSpacing"/>
              <w:rPr>
                <w:sz w:val="18"/>
                <w:szCs w:val="18"/>
              </w:rPr>
            </w:pPr>
            <w:r w:rsidRPr="00A63906">
              <w:rPr>
                <w:sz w:val="18"/>
                <w:szCs w:val="18"/>
              </w:rPr>
              <w:t>- good thesis</w:t>
            </w:r>
          </w:p>
          <w:p w:rsidR="00A63906" w:rsidRPr="00A63906" w:rsidRDefault="00A63906" w:rsidP="00A63906">
            <w:pPr>
              <w:pStyle w:val="NoSpacing"/>
              <w:rPr>
                <w:sz w:val="18"/>
                <w:szCs w:val="18"/>
              </w:rPr>
            </w:pPr>
            <w:r w:rsidRPr="00A63906">
              <w:rPr>
                <w:sz w:val="18"/>
                <w:szCs w:val="18"/>
              </w:rPr>
              <w:t>- arguments logical and reasonably skilful</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thorough understanding of relationships among  text’s themes, ideas, and concepts;  - excellent thesis</w:t>
            </w:r>
          </w:p>
          <w:p w:rsidR="00A63906" w:rsidRPr="00A63906" w:rsidRDefault="00A63906" w:rsidP="00A63906">
            <w:pPr>
              <w:pStyle w:val="NoSpacing"/>
              <w:rPr>
                <w:sz w:val="18"/>
                <w:szCs w:val="18"/>
              </w:rPr>
            </w:pPr>
            <w:r w:rsidRPr="00A63906">
              <w:rPr>
                <w:sz w:val="18"/>
                <w:szCs w:val="18"/>
              </w:rPr>
              <w:t>- arguments very logical and skilful</w:t>
            </w:r>
          </w:p>
        </w:tc>
      </w:tr>
      <w:tr w:rsidR="00A63906" w:rsidRPr="00A63906" w:rsidTr="00F540FF">
        <w:trPr>
          <w:cantSplit/>
          <w:trHeight w:val="184"/>
        </w:trPr>
        <w:tc>
          <w:tcPr>
            <w:tcW w:w="2366" w:type="dxa"/>
            <w:tcBorders>
              <w:top w:val="nil"/>
              <w:bottom w:val="single" w:sz="4" w:space="0" w:color="auto"/>
            </w:tcBorders>
          </w:tcPr>
          <w:p w:rsidR="00A63906" w:rsidRPr="00A63906" w:rsidRDefault="00A63906" w:rsidP="00A63906">
            <w:pPr>
              <w:pStyle w:val="NoSpacing"/>
              <w:rPr>
                <w:sz w:val="18"/>
                <w:szCs w:val="18"/>
              </w:rPr>
            </w:pPr>
          </w:p>
        </w:tc>
        <w:tc>
          <w:tcPr>
            <w:tcW w:w="2250"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(0-9)</w:t>
            </w:r>
          </w:p>
        </w:tc>
        <w:tc>
          <w:tcPr>
            <w:tcW w:w="1672"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(10-11)</w:t>
            </w:r>
          </w:p>
        </w:tc>
        <w:tc>
          <w:tcPr>
            <w:tcW w:w="1672"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(12-13)</w:t>
            </w:r>
          </w:p>
        </w:tc>
        <w:tc>
          <w:tcPr>
            <w:tcW w:w="1672"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(14-15)</w:t>
            </w:r>
          </w:p>
        </w:tc>
        <w:tc>
          <w:tcPr>
            <w:tcW w:w="1672" w:type="dxa"/>
            <w:tcBorders>
              <w:top w:val="nil"/>
              <w:bottom w:val="single" w:sz="4" w:space="0" w:color="auto"/>
            </w:tcBorders>
          </w:tcPr>
          <w:p w:rsidR="00A63906" w:rsidRPr="00A63906" w:rsidRDefault="00F540FF" w:rsidP="00A63906">
            <w:pPr>
              <w:pStyle w:val="NoSpacing"/>
              <w:rPr>
                <w:b/>
                <w:bCs/>
                <w:sz w:val="18"/>
                <w:szCs w:val="18"/>
              </w:rPr>
            </w:pPr>
            <w:r>
              <w:rPr>
                <w:b/>
                <w:bCs/>
                <w:sz w:val="18"/>
                <w:szCs w:val="18"/>
              </w:rPr>
              <w:t>(16-20</w:t>
            </w:r>
            <w:r w:rsidR="00A63906" w:rsidRPr="00A63906">
              <w:rPr>
                <w:b/>
                <w:bCs/>
                <w:sz w:val="18"/>
                <w:szCs w:val="18"/>
              </w:rPr>
              <w:t>)</w:t>
            </w:r>
          </w:p>
        </w:tc>
      </w:tr>
      <w:tr w:rsidR="00A63906" w:rsidRPr="00A63906" w:rsidTr="00F540FF">
        <w:trPr>
          <w:cantSplit/>
          <w:trHeight w:val="2118"/>
        </w:trPr>
        <w:tc>
          <w:tcPr>
            <w:tcW w:w="2366" w:type="dxa"/>
            <w:tcBorders>
              <w:bottom w:val="nil"/>
            </w:tcBorders>
          </w:tcPr>
          <w:p w:rsidR="00A63906" w:rsidRPr="00A63906" w:rsidRDefault="00A63906" w:rsidP="00A63906">
            <w:pPr>
              <w:pStyle w:val="NoSpacing"/>
              <w:rPr>
                <w:sz w:val="18"/>
                <w:szCs w:val="18"/>
              </w:rPr>
            </w:pPr>
            <w:r w:rsidRPr="00A63906">
              <w:rPr>
                <w:sz w:val="18"/>
                <w:szCs w:val="18"/>
              </w:rPr>
              <w:t>Thinking/Inquiry</w:t>
            </w:r>
          </w:p>
          <w:p w:rsidR="00A63906" w:rsidRPr="00A63906" w:rsidRDefault="00A63906" w:rsidP="00A63906">
            <w:pPr>
              <w:pStyle w:val="NoSpacing"/>
              <w:rPr>
                <w:sz w:val="18"/>
                <w:szCs w:val="18"/>
              </w:rPr>
            </w:pPr>
            <w:r w:rsidRPr="00A63906">
              <w:rPr>
                <w:sz w:val="18"/>
                <w:szCs w:val="18"/>
              </w:rPr>
              <w:t>- insight</w:t>
            </w:r>
          </w:p>
          <w:p w:rsidR="00A63906" w:rsidRPr="00A63906" w:rsidRDefault="00A63906" w:rsidP="00A63906">
            <w:pPr>
              <w:pStyle w:val="NoSpacing"/>
              <w:rPr>
                <w:sz w:val="18"/>
                <w:szCs w:val="18"/>
              </w:rPr>
            </w:pPr>
            <w:r w:rsidRPr="00A63906">
              <w:rPr>
                <w:sz w:val="18"/>
                <w:szCs w:val="18"/>
              </w:rPr>
              <w:t>- analysis</w:t>
            </w:r>
          </w:p>
          <w:p w:rsidR="00A63906" w:rsidRPr="00A63906" w:rsidRDefault="00A63906" w:rsidP="00A63906">
            <w:pPr>
              <w:pStyle w:val="NoSpacing"/>
              <w:rPr>
                <w:sz w:val="18"/>
                <w:szCs w:val="18"/>
              </w:rPr>
            </w:pPr>
            <w:r w:rsidRPr="00A63906">
              <w:rPr>
                <w:sz w:val="18"/>
                <w:szCs w:val="18"/>
              </w:rPr>
              <w:t>- drawing inferences</w:t>
            </w:r>
          </w:p>
          <w:p w:rsidR="00A63906" w:rsidRPr="00A63906" w:rsidRDefault="00A63906" w:rsidP="00A63906">
            <w:pPr>
              <w:pStyle w:val="NoSpacing"/>
              <w:rPr>
                <w:sz w:val="18"/>
                <w:szCs w:val="18"/>
              </w:rPr>
            </w:pPr>
            <w:r w:rsidRPr="00A63906">
              <w:rPr>
                <w:sz w:val="18"/>
                <w:szCs w:val="18"/>
              </w:rPr>
              <w:t>- close reading</w:t>
            </w:r>
          </w:p>
          <w:p w:rsidR="00A63906" w:rsidRPr="00A63906" w:rsidRDefault="00A63906" w:rsidP="00A63906">
            <w:pPr>
              <w:pStyle w:val="NoSpacing"/>
              <w:rPr>
                <w:sz w:val="18"/>
                <w:szCs w:val="18"/>
              </w:rPr>
            </w:pPr>
            <w:r w:rsidRPr="00A63906">
              <w:rPr>
                <w:sz w:val="18"/>
                <w:szCs w:val="18"/>
              </w:rPr>
              <w:t>- interpretation</w:t>
            </w:r>
          </w:p>
          <w:p w:rsidR="00A63906" w:rsidRPr="00A63906" w:rsidRDefault="00A63906" w:rsidP="00A63906">
            <w:pPr>
              <w:pStyle w:val="NoSpacing"/>
              <w:rPr>
                <w:sz w:val="18"/>
                <w:szCs w:val="18"/>
              </w:rPr>
            </w:pPr>
          </w:p>
          <w:p w:rsidR="00A63906" w:rsidRPr="00A63906" w:rsidRDefault="00A63906" w:rsidP="00A63906">
            <w:pPr>
              <w:pStyle w:val="NoSpacing"/>
              <w:jc w:val="center"/>
              <w:rPr>
                <w:sz w:val="18"/>
                <w:szCs w:val="18"/>
              </w:rPr>
            </w:pPr>
            <w:r w:rsidRPr="00A63906">
              <w:rPr>
                <w:b/>
                <w:sz w:val="18"/>
                <w:szCs w:val="18"/>
              </w:rPr>
              <w:t>/20</w:t>
            </w:r>
          </w:p>
        </w:tc>
        <w:tc>
          <w:tcPr>
            <w:tcW w:w="2250" w:type="dxa"/>
            <w:tcBorders>
              <w:bottom w:val="nil"/>
            </w:tcBorders>
          </w:tcPr>
          <w:p w:rsidR="00A63906" w:rsidRPr="00A63906" w:rsidRDefault="00A63906" w:rsidP="00A63906">
            <w:pPr>
              <w:pStyle w:val="NoSpacing"/>
              <w:rPr>
                <w:sz w:val="18"/>
                <w:szCs w:val="18"/>
              </w:rPr>
            </w:pPr>
            <w:r w:rsidRPr="00A63906">
              <w:rPr>
                <w:sz w:val="18"/>
                <w:szCs w:val="18"/>
              </w:rPr>
              <w:t>- very little insight</w:t>
            </w:r>
          </w:p>
          <w:p w:rsidR="00A63906" w:rsidRPr="00A63906" w:rsidRDefault="00A63906" w:rsidP="00A63906">
            <w:pPr>
              <w:pStyle w:val="NoSpacing"/>
              <w:rPr>
                <w:sz w:val="18"/>
                <w:szCs w:val="18"/>
              </w:rPr>
            </w:pPr>
            <w:r w:rsidRPr="00A63906">
              <w:rPr>
                <w:sz w:val="18"/>
                <w:szCs w:val="18"/>
              </w:rPr>
              <w:t>- poor analysis</w:t>
            </w:r>
          </w:p>
          <w:p w:rsidR="00A63906" w:rsidRPr="00A63906" w:rsidRDefault="00A63906" w:rsidP="00A63906">
            <w:pPr>
              <w:pStyle w:val="NoSpacing"/>
              <w:rPr>
                <w:sz w:val="18"/>
                <w:szCs w:val="18"/>
              </w:rPr>
            </w:pPr>
            <w:r w:rsidRPr="00A63906">
              <w:rPr>
                <w:sz w:val="18"/>
                <w:szCs w:val="18"/>
              </w:rPr>
              <w:t>- no inferences drawn</w:t>
            </w:r>
          </w:p>
          <w:p w:rsidR="00A63906" w:rsidRPr="00A63906" w:rsidRDefault="00A63906" w:rsidP="00A63906">
            <w:pPr>
              <w:pStyle w:val="NoSpacing"/>
              <w:rPr>
                <w:sz w:val="18"/>
                <w:szCs w:val="18"/>
              </w:rPr>
            </w:pPr>
            <w:r w:rsidRPr="00A63906">
              <w:rPr>
                <w:sz w:val="18"/>
                <w:szCs w:val="18"/>
              </w:rPr>
              <w:t>- very weak close readings</w:t>
            </w:r>
          </w:p>
          <w:p w:rsidR="00A63906" w:rsidRPr="00A63906" w:rsidRDefault="00A63906" w:rsidP="00A63906">
            <w:pPr>
              <w:pStyle w:val="NoSpacing"/>
              <w:rPr>
                <w:sz w:val="18"/>
                <w:szCs w:val="18"/>
              </w:rPr>
            </w:pPr>
            <w:r w:rsidRPr="00A63906">
              <w:rPr>
                <w:sz w:val="18"/>
                <w:szCs w:val="18"/>
              </w:rPr>
              <w:t>- no interpretation given</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limited insight</w:t>
            </w:r>
          </w:p>
          <w:p w:rsidR="00A63906" w:rsidRPr="00A63906" w:rsidRDefault="00A63906" w:rsidP="00A63906">
            <w:pPr>
              <w:pStyle w:val="NoSpacing"/>
              <w:rPr>
                <w:sz w:val="18"/>
                <w:szCs w:val="18"/>
              </w:rPr>
            </w:pPr>
            <w:r w:rsidRPr="00A63906">
              <w:rPr>
                <w:sz w:val="18"/>
                <w:szCs w:val="18"/>
              </w:rPr>
              <w:t>- weak analysis</w:t>
            </w:r>
          </w:p>
          <w:p w:rsidR="00A63906" w:rsidRPr="00A63906" w:rsidRDefault="00A63906" w:rsidP="00A63906">
            <w:pPr>
              <w:pStyle w:val="NoSpacing"/>
              <w:rPr>
                <w:sz w:val="18"/>
                <w:szCs w:val="18"/>
              </w:rPr>
            </w:pPr>
            <w:r w:rsidRPr="00A63906">
              <w:rPr>
                <w:sz w:val="18"/>
                <w:szCs w:val="18"/>
              </w:rPr>
              <w:t>- few inferences drawn</w:t>
            </w:r>
          </w:p>
          <w:p w:rsidR="00A63906" w:rsidRPr="00A63906" w:rsidRDefault="00A63906" w:rsidP="00A63906">
            <w:pPr>
              <w:pStyle w:val="NoSpacing"/>
              <w:rPr>
                <w:sz w:val="18"/>
                <w:szCs w:val="18"/>
              </w:rPr>
            </w:pPr>
            <w:r w:rsidRPr="00A63906">
              <w:rPr>
                <w:sz w:val="18"/>
                <w:szCs w:val="18"/>
              </w:rPr>
              <w:t>- weak close readings</w:t>
            </w:r>
          </w:p>
          <w:p w:rsidR="00A63906" w:rsidRPr="00A63906" w:rsidRDefault="00A63906" w:rsidP="00A63906">
            <w:pPr>
              <w:pStyle w:val="NoSpacing"/>
              <w:rPr>
                <w:sz w:val="18"/>
                <w:szCs w:val="18"/>
              </w:rPr>
            </w:pPr>
            <w:r w:rsidRPr="00A63906">
              <w:rPr>
                <w:sz w:val="18"/>
                <w:szCs w:val="18"/>
              </w:rPr>
              <w:t>- limited interpretation given</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some insight</w:t>
            </w:r>
          </w:p>
          <w:p w:rsidR="00A63906" w:rsidRPr="00A63906" w:rsidRDefault="00A63906" w:rsidP="00A63906">
            <w:pPr>
              <w:pStyle w:val="NoSpacing"/>
              <w:rPr>
                <w:sz w:val="18"/>
                <w:szCs w:val="18"/>
              </w:rPr>
            </w:pPr>
            <w:r w:rsidRPr="00A63906">
              <w:rPr>
                <w:sz w:val="18"/>
                <w:szCs w:val="18"/>
              </w:rPr>
              <w:t>- some analysis</w:t>
            </w:r>
          </w:p>
          <w:p w:rsidR="00A63906" w:rsidRPr="00A63906" w:rsidRDefault="00A63906" w:rsidP="00A63906">
            <w:pPr>
              <w:pStyle w:val="NoSpacing"/>
              <w:rPr>
                <w:sz w:val="18"/>
                <w:szCs w:val="18"/>
              </w:rPr>
            </w:pPr>
            <w:r w:rsidRPr="00A63906">
              <w:rPr>
                <w:sz w:val="18"/>
                <w:szCs w:val="18"/>
              </w:rPr>
              <w:t>- some inferences drawn</w:t>
            </w:r>
          </w:p>
          <w:p w:rsidR="00A63906" w:rsidRPr="00A63906" w:rsidRDefault="00A63906" w:rsidP="00A63906">
            <w:pPr>
              <w:pStyle w:val="NoSpacing"/>
              <w:rPr>
                <w:sz w:val="18"/>
                <w:szCs w:val="18"/>
              </w:rPr>
            </w:pPr>
            <w:r w:rsidRPr="00A63906">
              <w:rPr>
                <w:sz w:val="18"/>
                <w:szCs w:val="18"/>
              </w:rPr>
              <w:t>- adequate close readings</w:t>
            </w:r>
          </w:p>
          <w:p w:rsidR="00A63906" w:rsidRPr="00A63906" w:rsidRDefault="00A63906" w:rsidP="00A63906">
            <w:pPr>
              <w:pStyle w:val="NoSpacing"/>
              <w:rPr>
                <w:sz w:val="18"/>
                <w:szCs w:val="18"/>
              </w:rPr>
            </w:pPr>
            <w:r w:rsidRPr="00A63906">
              <w:rPr>
                <w:sz w:val="18"/>
                <w:szCs w:val="18"/>
              </w:rPr>
              <w:t>- some interpretation given</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clear insight</w:t>
            </w:r>
          </w:p>
          <w:p w:rsidR="00A63906" w:rsidRPr="00A63906" w:rsidRDefault="00A63906" w:rsidP="00A63906">
            <w:pPr>
              <w:pStyle w:val="NoSpacing"/>
              <w:rPr>
                <w:sz w:val="18"/>
                <w:szCs w:val="18"/>
              </w:rPr>
            </w:pPr>
            <w:r w:rsidRPr="00A63906">
              <w:rPr>
                <w:sz w:val="18"/>
                <w:szCs w:val="18"/>
              </w:rPr>
              <w:t>- good analysis</w:t>
            </w:r>
          </w:p>
          <w:p w:rsidR="00A63906" w:rsidRPr="00A63906" w:rsidRDefault="00A63906" w:rsidP="00A63906">
            <w:pPr>
              <w:pStyle w:val="NoSpacing"/>
              <w:rPr>
                <w:sz w:val="18"/>
                <w:szCs w:val="18"/>
              </w:rPr>
            </w:pPr>
            <w:r w:rsidRPr="00A63906">
              <w:rPr>
                <w:sz w:val="18"/>
                <w:szCs w:val="18"/>
              </w:rPr>
              <w:t>- fairly good inferences drawn</w:t>
            </w:r>
          </w:p>
          <w:p w:rsidR="00A63906" w:rsidRPr="00A63906" w:rsidRDefault="00A63906" w:rsidP="00A63906">
            <w:pPr>
              <w:pStyle w:val="NoSpacing"/>
              <w:rPr>
                <w:sz w:val="18"/>
                <w:szCs w:val="18"/>
              </w:rPr>
            </w:pPr>
            <w:r w:rsidRPr="00A63906">
              <w:rPr>
                <w:sz w:val="18"/>
                <w:szCs w:val="18"/>
              </w:rPr>
              <w:t>- clear close readings</w:t>
            </w:r>
          </w:p>
          <w:p w:rsidR="00A63906" w:rsidRPr="00A63906" w:rsidRDefault="00A63906" w:rsidP="00A63906">
            <w:pPr>
              <w:pStyle w:val="NoSpacing"/>
              <w:rPr>
                <w:sz w:val="18"/>
                <w:szCs w:val="18"/>
              </w:rPr>
            </w:pPr>
            <w:r w:rsidRPr="00A63906">
              <w:rPr>
                <w:sz w:val="18"/>
                <w:szCs w:val="18"/>
              </w:rPr>
              <w:t>- reasonable interpretation given</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penetrating insight</w:t>
            </w:r>
          </w:p>
          <w:p w:rsidR="00A63906" w:rsidRPr="00A63906" w:rsidRDefault="00A63906" w:rsidP="00A63906">
            <w:pPr>
              <w:pStyle w:val="NoSpacing"/>
              <w:rPr>
                <w:sz w:val="18"/>
                <w:szCs w:val="18"/>
              </w:rPr>
            </w:pPr>
            <w:r w:rsidRPr="00A63906">
              <w:rPr>
                <w:sz w:val="18"/>
                <w:szCs w:val="18"/>
              </w:rPr>
              <w:t>- excellent analysis</w:t>
            </w:r>
          </w:p>
          <w:p w:rsidR="00A63906" w:rsidRPr="00A63906" w:rsidRDefault="00A63906" w:rsidP="00A63906">
            <w:pPr>
              <w:pStyle w:val="NoSpacing"/>
              <w:rPr>
                <w:sz w:val="18"/>
                <w:szCs w:val="18"/>
              </w:rPr>
            </w:pPr>
            <w:r w:rsidRPr="00A63906">
              <w:rPr>
                <w:sz w:val="18"/>
                <w:szCs w:val="18"/>
              </w:rPr>
              <w:t>- clever inferences drawn</w:t>
            </w:r>
          </w:p>
          <w:p w:rsidR="00A63906" w:rsidRPr="00A63906" w:rsidRDefault="00A63906" w:rsidP="00A63906">
            <w:pPr>
              <w:pStyle w:val="NoSpacing"/>
              <w:rPr>
                <w:sz w:val="18"/>
                <w:szCs w:val="18"/>
              </w:rPr>
            </w:pPr>
            <w:r w:rsidRPr="00A63906">
              <w:rPr>
                <w:sz w:val="18"/>
                <w:szCs w:val="18"/>
              </w:rPr>
              <w:t>- detailed, illuminating close readings</w:t>
            </w:r>
          </w:p>
          <w:p w:rsidR="00A63906" w:rsidRPr="00A63906" w:rsidRDefault="00A63906" w:rsidP="00A63906">
            <w:pPr>
              <w:pStyle w:val="NoSpacing"/>
              <w:rPr>
                <w:sz w:val="18"/>
                <w:szCs w:val="18"/>
              </w:rPr>
            </w:pPr>
            <w:r w:rsidRPr="00A63906">
              <w:rPr>
                <w:sz w:val="18"/>
                <w:szCs w:val="18"/>
              </w:rPr>
              <w:t>- fine interpretation given</w:t>
            </w:r>
          </w:p>
          <w:p w:rsidR="00A63906" w:rsidRPr="00A63906" w:rsidRDefault="00A63906" w:rsidP="00A63906">
            <w:pPr>
              <w:pStyle w:val="NoSpacing"/>
              <w:rPr>
                <w:sz w:val="18"/>
                <w:szCs w:val="18"/>
              </w:rPr>
            </w:pPr>
          </w:p>
        </w:tc>
      </w:tr>
      <w:tr w:rsidR="00A63906" w:rsidRPr="00A63906" w:rsidTr="00F540FF">
        <w:trPr>
          <w:cantSplit/>
          <w:trHeight w:val="170"/>
        </w:trPr>
        <w:tc>
          <w:tcPr>
            <w:tcW w:w="2366" w:type="dxa"/>
            <w:tcBorders>
              <w:top w:val="nil"/>
              <w:bottom w:val="single" w:sz="4" w:space="0" w:color="auto"/>
            </w:tcBorders>
          </w:tcPr>
          <w:p w:rsidR="00A63906" w:rsidRPr="00A63906" w:rsidRDefault="00A63906" w:rsidP="00A63906">
            <w:pPr>
              <w:pStyle w:val="NoSpacing"/>
              <w:rPr>
                <w:sz w:val="18"/>
                <w:szCs w:val="18"/>
              </w:rPr>
            </w:pPr>
          </w:p>
        </w:tc>
        <w:tc>
          <w:tcPr>
            <w:tcW w:w="2250"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(0-9)</w:t>
            </w:r>
          </w:p>
        </w:tc>
        <w:tc>
          <w:tcPr>
            <w:tcW w:w="1672"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(10-11)</w:t>
            </w:r>
          </w:p>
        </w:tc>
        <w:tc>
          <w:tcPr>
            <w:tcW w:w="1672"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(12-13)</w:t>
            </w:r>
          </w:p>
        </w:tc>
        <w:tc>
          <w:tcPr>
            <w:tcW w:w="1672"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(14-15)</w:t>
            </w:r>
          </w:p>
        </w:tc>
        <w:tc>
          <w:tcPr>
            <w:tcW w:w="1672" w:type="dxa"/>
            <w:tcBorders>
              <w:top w:val="nil"/>
              <w:bottom w:val="single" w:sz="4" w:space="0" w:color="auto"/>
            </w:tcBorders>
          </w:tcPr>
          <w:p w:rsidR="00A63906" w:rsidRPr="00A63906" w:rsidRDefault="00F540FF" w:rsidP="00A63906">
            <w:pPr>
              <w:pStyle w:val="NoSpacing"/>
              <w:rPr>
                <w:b/>
                <w:bCs/>
                <w:sz w:val="18"/>
                <w:szCs w:val="18"/>
              </w:rPr>
            </w:pPr>
            <w:r>
              <w:rPr>
                <w:b/>
                <w:bCs/>
                <w:sz w:val="18"/>
                <w:szCs w:val="18"/>
              </w:rPr>
              <w:t>(16-20</w:t>
            </w:r>
            <w:r w:rsidR="00A63906" w:rsidRPr="00A63906">
              <w:rPr>
                <w:b/>
                <w:bCs/>
                <w:sz w:val="18"/>
                <w:szCs w:val="18"/>
              </w:rPr>
              <w:t>)</w:t>
            </w:r>
          </w:p>
        </w:tc>
      </w:tr>
      <w:tr w:rsidR="00A63906" w:rsidRPr="00A63906" w:rsidTr="00F540FF">
        <w:trPr>
          <w:cantSplit/>
          <w:trHeight w:val="2498"/>
        </w:trPr>
        <w:tc>
          <w:tcPr>
            <w:tcW w:w="2366" w:type="dxa"/>
            <w:tcBorders>
              <w:bottom w:val="nil"/>
            </w:tcBorders>
          </w:tcPr>
          <w:p w:rsidR="00A63906" w:rsidRPr="00A63906" w:rsidRDefault="00A63906" w:rsidP="00A63906">
            <w:pPr>
              <w:pStyle w:val="NoSpacing"/>
              <w:rPr>
                <w:sz w:val="18"/>
                <w:szCs w:val="18"/>
              </w:rPr>
            </w:pPr>
            <w:r w:rsidRPr="00A63906">
              <w:rPr>
                <w:sz w:val="18"/>
                <w:szCs w:val="18"/>
              </w:rPr>
              <w:t>Communication</w:t>
            </w:r>
          </w:p>
          <w:p w:rsidR="00A63906" w:rsidRPr="00A63906" w:rsidRDefault="00A63906" w:rsidP="00A63906">
            <w:pPr>
              <w:pStyle w:val="NoSpacing"/>
              <w:rPr>
                <w:sz w:val="18"/>
                <w:szCs w:val="18"/>
              </w:rPr>
            </w:pPr>
            <w:r w:rsidRPr="00A63906">
              <w:rPr>
                <w:sz w:val="18"/>
                <w:szCs w:val="18"/>
              </w:rPr>
              <w:t>- structure and organization</w:t>
            </w:r>
          </w:p>
          <w:p w:rsidR="00A63906" w:rsidRPr="00A63906" w:rsidRDefault="00A63906" w:rsidP="00A63906">
            <w:pPr>
              <w:pStyle w:val="NoSpacing"/>
              <w:rPr>
                <w:sz w:val="18"/>
                <w:szCs w:val="18"/>
              </w:rPr>
            </w:pPr>
            <w:r w:rsidRPr="00A63906">
              <w:rPr>
                <w:sz w:val="18"/>
                <w:szCs w:val="18"/>
              </w:rPr>
              <w:t>- stylistic skill</w:t>
            </w:r>
          </w:p>
          <w:p w:rsidR="00A63906" w:rsidRPr="00A63906" w:rsidRDefault="00A63906" w:rsidP="00A63906">
            <w:pPr>
              <w:pStyle w:val="NoSpacing"/>
              <w:rPr>
                <w:sz w:val="18"/>
                <w:szCs w:val="18"/>
              </w:rPr>
            </w:pPr>
            <w:r w:rsidRPr="00A63906">
              <w:rPr>
                <w:sz w:val="18"/>
                <w:szCs w:val="18"/>
              </w:rPr>
              <w:t>- paragraphing</w:t>
            </w:r>
          </w:p>
          <w:p w:rsidR="00A63906" w:rsidRPr="00A63906" w:rsidRDefault="00A63906" w:rsidP="00A63906">
            <w:pPr>
              <w:pStyle w:val="NoSpacing"/>
              <w:rPr>
                <w:sz w:val="18"/>
                <w:szCs w:val="18"/>
              </w:rPr>
            </w:pPr>
            <w:r w:rsidRPr="00A63906">
              <w:rPr>
                <w:sz w:val="18"/>
                <w:szCs w:val="18"/>
              </w:rPr>
              <w:t>- coherence</w:t>
            </w:r>
          </w:p>
          <w:p w:rsidR="00A63906" w:rsidRDefault="00A63906" w:rsidP="00A63906">
            <w:pPr>
              <w:pStyle w:val="NoSpacing"/>
              <w:rPr>
                <w:sz w:val="18"/>
                <w:szCs w:val="18"/>
              </w:rPr>
            </w:pPr>
            <w:r w:rsidRPr="00A63906">
              <w:rPr>
                <w:sz w:val="18"/>
                <w:szCs w:val="18"/>
              </w:rPr>
              <w:t>- use and formatting of supporting quotations</w:t>
            </w:r>
          </w:p>
          <w:p w:rsidR="00A63906" w:rsidRDefault="00A63906" w:rsidP="00A63906">
            <w:pPr>
              <w:pStyle w:val="NoSpacing"/>
              <w:rPr>
                <w:sz w:val="18"/>
                <w:szCs w:val="18"/>
              </w:rPr>
            </w:pPr>
          </w:p>
          <w:p w:rsidR="00A63906" w:rsidRDefault="00A63906" w:rsidP="00A63906">
            <w:pPr>
              <w:pStyle w:val="NoSpacing"/>
              <w:rPr>
                <w:sz w:val="18"/>
                <w:szCs w:val="18"/>
              </w:rPr>
            </w:pPr>
          </w:p>
          <w:p w:rsidR="00A63906" w:rsidRDefault="00A63906" w:rsidP="00A63906">
            <w:pPr>
              <w:pStyle w:val="NoSpacing"/>
              <w:rPr>
                <w:sz w:val="18"/>
                <w:szCs w:val="18"/>
              </w:rPr>
            </w:pPr>
          </w:p>
          <w:p w:rsidR="00A63906" w:rsidRPr="00A63906" w:rsidRDefault="00A63906" w:rsidP="00A63906">
            <w:pPr>
              <w:pStyle w:val="NoSpacing"/>
              <w:jc w:val="center"/>
              <w:rPr>
                <w:b/>
                <w:sz w:val="18"/>
                <w:szCs w:val="18"/>
              </w:rPr>
            </w:pPr>
            <w:r w:rsidRPr="00A63906">
              <w:rPr>
                <w:b/>
                <w:sz w:val="18"/>
                <w:szCs w:val="18"/>
              </w:rPr>
              <w:t>/20</w:t>
            </w:r>
          </w:p>
        </w:tc>
        <w:tc>
          <w:tcPr>
            <w:tcW w:w="2250" w:type="dxa"/>
            <w:tcBorders>
              <w:bottom w:val="nil"/>
            </w:tcBorders>
          </w:tcPr>
          <w:p w:rsidR="00A63906" w:rsidRPr="00A63906" w:rsidRDefault="00A63906" w:rsidP="00A63906">
            <w:pPr>
              <w:pStyle w:val="NoSpacing"/>
              <w:rPr>
                <w:sz w:val="18"/>
                <w:szCs w:val="18"/>
              </w:rPr>
            </w:pPr>
            <w:r w:rsidRPr="00A63906">
              <w:rPr>
                <w:sz w:val="18"/>
                <w:szCs w:val="18"/>
              </w:rPr>
              <w:t>- very little structure; little or no organization</w:t>
            </w:r>
          </w:p>
          <w:p w:rsidR="00A63906" w:rsidRPr="00A63906" w:rsidRDefault="00A63906" w:rsidP="00A63906">
            <w:pPr>
              <w:pStyle w:val="NoSpacing"/>
              <w:rPr>
                <w:sz w:val="18"/>
                <w:szCs w:val="18"/>
              </w:rPr>
            </w:pPr>
            <w:r w:rsidRPr="00A63906">
              <w:rPr>
                <w:sz w:val="18"/>
                <w:szCs w:val="18"/>
              </w:rPr>
              <w:t>- no controlling idea</w:t>
            </w:r>
          </w:p>
          <w:p w:rsidR="00A63906" w:rsidRPr="00A63906" w:rsidRDefault="00A63906" w:rsidP="00A63906">
            <w:pPr>
              <w:pStyle w:val="NoSpacing"/>
              <w:rPr>
                <w:sz w:val="18"/>
                <w:szCs w:val="18"/>
              </w:rPr>
            </w:pPr>
            <w:r w:rsidRPr="00A63906">
              <w:rPr>
                <w:sz w:val="18"/>
                <w:szCs w:val="18"/>
              </w:rPr>
              <w:t>- weak paragraphing</w:t>
            </w:r>
          </w:p>
          <w:p w:rsidR="00A63906" w:rsidRPr="00A63906" w:rsidRDefault="00A63906" w:rsidP="00A63906">
            <w:pPr>
              <w:pStyle w:val="NoSpacing"/>
              <w:rPr>
                <w:sz w:val="18"/>
                <w:szCs w:val="18"/>
              </w:rPr>
            </w:pPr>
            <w:r w:rsidRPr="00A63906">
              <w:rPr>
                <w:sz w:val="18"/>
                <w:szCs w:val="18"/>
              </w:rPr>
              <w:t>- no coherence; poor diction; unclear</w:t>
            </w:r>
          </w:p>
          <w:p w:rsidR="00A63906" w:rsidRPr="00A63906" w:rsidRDefault="00A63906" w:rsidP="00A63906">
            <w:pPr>
              <w:pStyle w:val="NoSpacing"/>
              <w:rPr>
                <w:sz w:val="18"/>
                <w:szCs w:val="18"/>
              </w:rPr>
            </w:pPr>
            <w:r w:rsidRPr="00A63906">
              <w:rPr>
                <w:sz w:val="18"/>
                <w:szCs w:val="18"/>
              </w:rPr>
              <w:t>- supporting quotations not used at all</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limited structure; weak organization</w:t>
            </w:r>
          </w:p>
          <w:p w:rsidR="00A63906" w:rsidRPr="00A63906" w:rsidRDefault="00A63906" w:rsidP="00A63906">
            <w:pPr>
              <w:pStyle w:val="NoSpacing"/>
              <w:rPr>
                <w:sz w:val="18"/>
                <w:szCs w:val="18"/>
              </w:rPr>
            </w:pPr>
            <w:r w:rsidRPr="00A63906">
              <w:rPr>
                <w:sz w:val="18"/>
                <w:szCs w:val="18"/>
              </w:rPr>
              <w:t>- feeble or intermittent controlling idea</w:t>
            </w:r>
          </w:p>
          <w:p w:rsidR="00A63906" w:rsidRPr="00A63906" w:rsidRDefault="00A63906" w:rsidP="00A63906">
            <w:pPr>
              <w:pStyle w:val="NoSpacing"/>
              <w:rPr>
                <w:sz w:val="18"/>
                <w:szCs w:val="18"/>
              </w:rPr>
            </w:pPr>
            <w:r w:rsidRPr="00A63906">
              <w:rPr>
                <w:sz w:val="18"/>
                <w:szCs w:val="18"/>
              </w:rPr>
              <w:t>- limited sense of paragraphing</w:t>
            </w:r>
          </w:p>
          <w:p w:rsidR="00A63906" w:rsidRPr="00A63906" w:rsidRDefault="00A63906" w:rsidP="00A63906">
            <w:pPr>
              <w:pStyle w:val="NoSpacing"/>
              <w:rPr>
                <w:sz w:val="18"/>
                <w:szCs w:val="18"/>
              </w:rPr>
            </w:pPr>
            <w:r w:rsidRPr="00A63906">
              <w:rPr>
                <w:sz w:val="18"/>
                <w:szCs w:val="18"/>
              </w:rPr>
              <w:t>- poor coherence; often unclear</w:t>
            </w:r>
          </w:p>
          <w:p w:rsidR="00A63906" w:rsidRPr="00A63906" w:rsidRDefault="00A63906" w:rsidP="00A63906">
            <w:pPr>
              <w:pStyle w:val="NoSpacing"/>
              <w:rPr>
                <w:sz w:val="18"/>
                <w:szCs w:val="18"/>
              </w:rPr>
            </w:pPr>
            <w:r w:rsidRPr="00A63906">
              <w:rPr>
                <w:sz w:val="18"/>
                <w:szCs w:val="18"/>
              </w:rPr>
              <w:t xml:space="preserve">- very few supporting quotations used; serious issues with formatting of quotations </w:t>
            </w:r>
          </w:p>
          <w:p w:rsidR="00A63906" w:rsidRPr="00A63906" w:rsidRDefault="00A63906" w:rsidP="00A63906">
            <w:pPr>
              <w:pStyle w:val="NoSpacing"/>
              <w:rPr>
                <w:sz w:val="18"/>
                <w:szCs w:val="18"/>
              </w:rPr>
            </w:pPr>
          </w:p>
        </w:tc>
        <w:tc>
          <w:tcPr>
            <w:tcW w:w="1672" w:type="dxa"/>
            <w:tcBorders>
              <w:bottom w:val="nil"/>
            </w:tcBorders>
          </w:tcPr>
          <w:p w:rsidR="00A63906" w:rsidRPr="00A63906" w:rsidRDefault="00A63906" w:rsidP="00A63906">
            <w:pPr>
              <w:pStyle w:val="NoSpacing"/>
              <w:rPr>
                <w:sz w:val="18"/>
                <w:szCs w:val="18"/>
              </w:rPr>
            </w:pPr>
            <w:r w:rsidRPr="00A63906">
              <w:rPr>
                <w:sz w:val="18"/>
                <w:szCs w:val="18"/>
              </w:rPr>
              <w:t>- some structure; some organization</w:t>
            </w:r>
          </w:p>
          <w:p w:rsidR="00A63906" w:rsidRPr="00A63906" w:rsidRDefault="00A63906" w:rsidP="00A63906">
            <w:pPr>
              <w:pStyle w:val="NoSpacing"/>
              <w:rPr>
                <w:sz w:val="18"/>
                <w:szCs w:val="18"/>
              </w:rPr>
            </w:pPr>
            <w:r w:rsidRPr="00A63906">
              <w:rPr>
                <w:sz w:val="18"/>
                <w:szCs w:val="18"/>
              </w:rPr>
              <w:t>- some sense of paragraphing</w:t>
            </w:r>
          </w:p>
          <w:p w:rsidR="00A63906" w:rsidRPr="00A63906" w:rsidRDefault="00A63906" w:rsidP="00A63906">
            <w:pPr>
              <w:pStyle w:val="NoSpacing"/>
              <w:rPr>
                <w:sz w:val="18"/>
                <w:szCs w:val="18"/>
              </w:rPr>
            </w:pPr>
            <w:r w:rsidRPr="00A63906">
              <w:rPr>
                <w:sz w:val="18"/>
                <w:szCs w:val="18"/>
              </w:rPr>
              <w:t>- some coherence; intermittent clarity</w:t>
            </w:r>
          </w:p>
          <w:p w:rsidR="00A63906" w:rsidRPr="00A63906" w:rsidRDefault="00A63906" w:rsidP="00A63906">
            <w:pPr>
              <w:pStyle w:val="NoSpacing"/>
              <w:rPr>
                <w:sz w:val="18"/>
                <w:szCs w:val="18"/>
              </w:rPr>
            </w:pPr>
            <w:r w:rsidRPr="00A63906">
              <w:rPr>
                <w:sz w:val="18"/>
                <w:szCs w:val="18"/>
              </w:rPr>
              <w:t xml:space="preserve">- some supporting quotations used, but not enough; some issues with formatting of quotations </w:t>
            </w:r>
          </w:p>
          <w:p w:rsidR="00A63906" w:rsidRPr="00A63906" w:rsidRDefault="00A63906" w:rsidP="00A63906">
            <w:pPr>
              <w:pStyle w:val="NoSpacing"/>
              <w:rPr>
                <w:sz w:val="18"/>
                <w:szCs w:val="18"/>
              </w:rPr>
            </w:pPr>
          </w:p>
        </w:tc>
        <w:tc>
          <w:tcPr>
            <w:tcW w:w="1672" w:type="dxa"/>
            <w:tcBorders>
              <w:bottom w:val="nil"/>
            </w:tcBorders>
          </w:tcPr>
          <w:p w:rsidR="00A63906" w:rsidRPr="00A63906" w:rsidRDefault="00A63906" w:rsidP="00A63906">
            <w:pPr>
              <w:pStyle w:val="NoSpacing"/>
              <w:rPr>
                <w:sz w:val="18"/>
                <w:szCs w:val="18"/>
              </w:rPr>
            </w:pPr>
            <w:r w:rsidRPr="00A63906">
              <w:rPr>
                <w:sz w:val="18"/>
                <w:szCs w:val="18"/>
              </w:rPr>
              <w:t>- good structure; clear organization</w:t>
            </w:r>
          </w:p>
          <w:p w:rsidR="00A63906" w:rsidRPr="00A63906" w:rsidRDefault="00A63906" w:rsidP="00A63906">
            <w:pPr>
              <w:pStyle w:val="NoSpacing"/>
              <w:rPr>
                <w:sz w:val="18"/>
                <w:szCs w:val="18"/>
              </w:rPr>
            </w:pPr>
            <w:r w:rsidRPr="00A63906">
              <w:rPr>
                <w:sz w:val="18"/>
                <w:szCs w:val="18"/>
              </w:rPr>
              <w:t>- clear controlling idea</w:t>
            </w:r>
          </w:p>
          <w:p w:rsidR="00A63906" w:rsidRPr="00A63906" w:rsidRDefault="00A63906" w:rsidP="00A63906">
            <w:pPr>
              <w:pStyle w:val="NoSpacing"/>
              <w:rPr>
                <w:sz w:val="18"/>
                <w:szCs w:val="18"/>
              </w:rPr>
            </w:pPr>
            <w:r w:rsidRPr="00A63906">
              <w:rPr>
                <w:sz w:val="18"/>
                <w:szCs w:val="18"/>
              </w:rPr>
              <w:t>- clear paragraphing</w:t>
            </w:r>
          </w:p>
          <w:p w:rsidR="00A63906" w:rsidRPr="00A63906" w:rsidRDefault="00A63906" w:rsidP="00A63906">
            <w:pPr>
              <w:pStyle w:val="NoSpacing"/>
              <w:rPr>
                <w:sz w:val="18"/>
                <w:szCs w:val="18"/>
              </w:rPr>
            </w:pPr>
            <w:r w:rsidRPr="00A63906">
              <w:rPr>
                <w:sz w:val="18"/>
                <w:szCs w:val="18"/>
              </w:rPr>
              <w:t>- good coherence; clear</w:t>
            </w:r>
          </w:p>
          <w:p w:rsidR="00A63906" w:rsidRPr="00A63906" w:rsidRDefault="00A63906" w:rsidP="00A63906">
            <w:pPr>
              <w:pStyle w:val="NoSpacing"/>
              <w:rPr>
                <w:sz w:val="18"/>
                <w:szCs w:val="18"/>
              </w:rPr>
            </w:pPr>
            <w:r w:rsidRPr="00A63906">
              <w:rPr>
                <w:sz w:val="18"/>
                <w:szCs w:val="18"/>
              </w:rPr>
              <w:t>- a reasonable number of supporting quotations used; minor issues with formatting of quotations</w:t>
            </w:r>
          </w:p>
          <w:p w:rsidR="00A63906" w:rsidRPr="00A63906" w:rsidRDefault="00A63906" w:rsidP="00A63906">
            <w:pPr>
              <w:pStyle w:val="NoSpacing"/>
              <w:rPr>
                <w:sz w:val="18"/>
                <w:szCs w:val="18"/>
              </w:rPr>
            </w:pPr>
          </w:p>
        </w:tc>
        <w:tc>
          <w:tcPr>
            <w:tcW w:w="1672" w:type="dxa"/>
            <w:tcBorders>
              <w:bottom w:val="nil"/>
            </w:tcBorders>
          </w:tcPr>
          <w:p w:rsidR="00A63906" w:rsidRPr="00A63906" w:rsidRDefault="00A63906" w:rsidP="00A63906">
            <w:pPr>
              <w:pStyle w:val="NoSpacing"/>
              <w:rPr>
                <w:sz w:val="18"/>
                <w:szCs w:val="18"/>
              </w:rPr>
            </w:pPr>
            <w:r w:rsidRPr="00A63906">
              <w:rPr>
                <w:sz w:val="18"/>
                <w:szCs w:val="18"/>
              </w:rPr>
              <w:t>- very structured; effective organization</w:t>
            </w:r>
          </w:p>
          <w:p w:rsidR="00A63906" w:rsidRPr="00A63906" w:rsidRDefault="00A63906" w:rsidP="00A63906">
            <w:pPr>
              <w:pStyle w:val="NoSpacing"/>
              <w:rPr>
                <w:sz w:val="18"/>
                <w:szCs w:val="18"/>
              </w:rPr>
            </w:pPr>
            <w:r w:rsidRPr="00A63906">
              <w:rPr>
                <w:sz w:val="18"/>
                <w:szCs w:val="18"/>
              </w:rPr>
              <w:t>- strong and sustained controlling idea</w:t>
            </w:r>
          </w:p>
          <w:p w:rsidR="00A63906" w:rsidRPr="00A63906" w:rsidRDefault="00A63906" w:rsidP="00A63906">
            <w:pPr>
              <w:pStyle w:val="NoSpacing"/>
              <w:rPr>
                <w:sz w:val="18"/>
                <w:szCs w:val="18"/>
              </w:rPr>
            </w:pPr>
            <w:r w:rsidRPr="00A63906">
              <w:rPr>
                <w:sz w:val="18"/>
                <w:szCs w:val="18"/>
              </w:rPr>
              <w:t>- excellent paragraphing</w:t>
            </w:r>
          </w:p>
          <w:p w:rsidR="00A63906" w:rsidRPr="00A63906" w:rsidRDefault="00A63906" w:rsidP="00A63906">
            <w:pPr>
              <w:pStyle w:val="NoSpacing"/>
              <w:rPr>
                <w:sz w:val="18"/>
                <w:szCs w:val="18"/>
              </w:rPr>
            </w:pPr>
            <w:r w:rsidRPr="00A63906">
              <w:rPr>
                <w:sz w:val="18"/>
                <w:szCs w:val="18"/>
              </w:rPr>
              <w:t>- clear and coherent throughout</w:t>
            </w:r>
          </w:p>
          <w:p w:rsidR="00A63906" w:rsidRPr="00A63906" w:rsidRDefault="00A63906" w:rsidP="00A63906">
            <w:pPr>
              <w:pStyle w:val="NoSpacing"/>
              <w:rPr>
                <w:sz w:val="18"/>
                <w:szCs w:val="18"/>
              </w:rPr>
            </w:pPr>
            <w:r w:rsidRPr="00A63906">
              <w:rPr>
                <w:sz w:val="18"/>
                <w:szCs w:val="18"/>
              </w:rPr>
              <w:t xml:space="preserve">- a number of supporting quotations used, and used well; </w:t>
            </w:r>
            <w:r>
              <w:rPr>
                <w:sz w:val="18"/>
                <w:szCs w:val="18"/>
              </w:rPr>
              <w:t xml:space="preserve">very good </w:t>
            </w:r>
            <w:r w:rsidRPr="00A63906">
              <w:rPr>
                <w:sz w:val="18"/>
                <w:szCs w:val="18"/>
              </w:rPr>
              <w:t xml:space="preserve">formatting of quotations </w:t>
            </w:r>
          </w:p>
        </w:tc>
      </w:tr>
      <w:tr w:rsidR="00A63906" w:rsidRPr="00A63906" w:rsidTr="00F540FF">
        <w:trPr>
          <w:cantSplit/>
          <w:trHeight w:val="74"/>
        </w:trPr>
        <w:tc>
          <w:tcPr>
            <w:tcW w:w="2366" w:type="dxa"/>
            <w:tcBorders>
              <w:top w:val="nil"/>
              <w:bottom w:val="single" w:sz="4" w:space="0" w:color="auto"/>
            </w:tcBorders>
          </w:tcPr>
          <w:p w:rsidR="00A63906" w:rsidRPr="00A63906" w:rsidRDefault="00A63906" w:rsidP="00A63906">
            <w:pPr>
              <w:pStyle w:val="NoSpacing"/>
              <w:rPr>
                <w:sz w:val="18"/>
                <w:szCs w:val="18"/>
              </w:rPr>
            </w:pPr>
          </w:p>
        </w:tc>
        <w:tc>
          <w:tcPr>
            <w:tcW w:w="2250"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(0-9)</w:t>
            </w:r>
          </w:p>
        </w:tc>
        <w:tc>
          <w:tcPr>
            <w:tcW w:w="1672"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(10-11)</w:t>
            </w:r>
          </w:p>
        </w:tc>
        <w:tc>
          <w:tcPr>
            <w:tcW w:w="1672"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(12-13)</w:t>
            </w:r>
          </w:p>
        </w:tc>
        <w:tc>
          <w:tcPr>
            <w:tcW w:w="1672" w:type="dxa"/>
            <w:tcBorders>
              <w:top w:val="nil"/>
              <w:bottom w:val="single" w:sz="4" w:space="0" w:color="auto"/>
            </w:tcBorders>
          </w:tcPr>
          <w:p w:rsidR="00A63906" w:rsidRPr="00A63906" w:rsidRDefault="00A63906" w:rsidP="00A63906">
            <w:pPr>
              <w:pStyle w:val="NoSpacing"/>
              <w:rPr>
                <w:b/>
                <w:bCs/>
                <w:sz w:val="18"/>
                <w:szCs w:val="18"/>
              </w:rPr>
            </w:pPr>
            <w:r w:rsidRPr="00A63906">
              <w:rPr>
                <w:b/>
                <w:bCs/>
                <w:sz w:val="18"/>
                <w:szCs w:val="18"/>
              </w:rPr>
              <w:t>(14-15)</w:t>
            </w:r>
          </w:p>
        </w:tc>
        <w:tc>
          <w:tcPr>
            <w:tcW w:w="1672" w:type="dxa"/>
            <w:tcBorders>
              <w:top w:val="nil"/>
              <w:bottom w:val="single" w:sz="4" w:space="0" w:color="auto"/>
            </w:tcBorders>
          </w:tcPr>
          <w:p w:rsidR="00A63906" w:rsidRPr="00A63906" w:rsidRDefault="00F540FF" w:rsidP="00A63906">
            <w:pPr>
              <w:pStyle w:val="NoSpacing"/>
              <w:rPr>
                <w:b/>
                <w:bCs/>
                <w:sz w:val="18"/>
                <w:szCs w:val="18"/>
              </w:rPr>
            </w:pPr>
            <w:r>
              <w:rPr>
                <w:b/>
                <w:bCs/>
                <w:sz w:val="18"/>
                <w:szCs w:val="18"/>
              </w:rPr>
              <w:t>(16-20</w:t>
            </w:r>
            <w:r w:rsidR="00A63906" w:rsidRPr="00A63906">
              <w:rPr>
                <w:b/>
                <w:bCs/>
                <w:sz w:val="18"/>
                <w:szCs w:val="18"/>
              </w:rPr>
              <w:t>)</w:t>
            </w:r>
          </w:p>
        </w:tc>
      </w:tr>
      <w:tr w:rsidR="00A63906" w:rsidRPr="00A63906" w:rsidTr="00F540FF">
        <w:trPr>
          <w:cantSplit/>
          <w:trHeight w:val="2089"/>
        </w:trPr>
        <w:tc>
          <w:tcPr>
            <w:tcW w:w="2366" w:type="dxa"/>
            <w:tcBorders>
              <w:bottom w:val="nil"/>
            </w:tcBorders>
          </w:tcPr>
          <w:p w:rsidR="00A63906" w:rsidRPr="00A63906" w:rsidRDefault="00A63906" w:rsidP="00A63906">
            <w:pPr>
              <w:pStyle w:val="NoSpacing"/>
              <w:rPr>
                <w:b/>
                <w:bCs/>
                <w:sz w:val="18"/>
                <w:szCs w:val="18"/>
              </w:rPr>
            </w:pPr>
            <w:r w:rsidRPr="00A63906">
              <w:rPr>
                <w:b/>
                <w:bCs/>
                <w:sz w:val="18"/>
                <w:szCs w:val="18"/>
              </w:rPr>
              <w:t>Application</w:t>
            </w:r>
          </w:p>
          <w:p w:rsidR="00A63906" w:rsidRPr="00A63906" w:rsidRDefault="00A63906" w:rsidP="00A63906">
            <w:pPr>
              <w:pStyle w:val="NoSpacing"/>
              <w:rPr>
                <w:sz w:val="18"/>
                <w:szCs w:val="18"/>
              </w:rPr>
            </w:pPr>
            <w:r w:rsidRPr="00A63906">
              <w:rPr>
                <w:sz w:val="18"/>
                <w:szCs w:val="18"/>
              </w:rPr>
              <w:t>- mechanics, language conventions, spelling, punctuation, sentence structure</w:t>
            </w:r>
          </w:p>
          <w:p w:rsidR="00A63906" w:rsidRDefault="00A63906" w:rsidP="00A63906">
            <w:pPr>
              <w:pStyle w:val="NoSpacing"/>
              <w:rPr>
                <w:sz w:val="18"/>
                <w:szCs w:val="18"/>
              </w:rPr>
            </w:pPr>
            <w:r w:rsidRPr="00A63906">
              <w:rPr>
                <w:sz w:val="18"/>
                <w:szCs w:val="18"/>
              </w:rPr>
              <w:t>- formal qualities</w:t>
            </w:r>
          </w:p>
          <w:p w:rsidR="00A63906" w:rsidRDefault="00A63906" w:rsidP="00A63906">
            <w:pPr>
              <w:pStyle w:val="NoSpacing"/>
              <w:rPr>
                <w:sz w:val="18"/>
                <w:szCs w:val="18"/>
              </w:rPr>
            </w:pPr>
          </w:p>
          <w:p w:rsidR="00A63906" w:rsidRPr="00A63906" w:rsidRDefault="00A63906" w:rsidP="00A63906">
            <w:pPr>
              <w:pStyle w:val="NoSpacing"/>
              <w:jc w:val="center"/>
              <w:rPr>
                <w:b/>
                <w:sz w:val="18"/>
                <w:szCs w:val="18"/>
              </w:rPr>
            </w:pPr>
            <w:r w:rsidRPr="00A63906">
              <w:rPr>
                <w:b/>
                <w:sz w:val="18"/>
                <w:szCs w:val="18"/>
              </w:rPr>
              <w:t>/10</w:t>
            </w:r>
          </w:p>
        </w:tc>
        <w:tc>
          <w:tcPr>
            <w:tcW w:w="2250" w:type="dxa"/>
            <w:tcBorders>
              <w:bottom w:val="nil"/>
            </w:tcBorders>
          </w:tcPr>
          <w:p w:rsidR="00A63906" w:rsidRPr="00A63906" w:rsidRDefault="00A63906" w:rsidP="00A63906">
            <w:pPr>
              <w:pStyle w:val="NoSpacing"/>
              <w:rPr>
                <w:sz w:val="18"/>
                <w:szCs w:val="18"/>
              </w:rPr>
            </w:pPr>
            <w:r w:rsidRPr="00A63906">
              <w:rPr>
                <w:sz w:val="18"/>
                <w:szCs w:val="18"/>
              </w:rPr>
              <w:t xml:space="preserve">- far too many errors in mechanics, language conventions, spelling, punctuation, sentence structure </w:t>
            </w:r>
          </w:p>
          <w:p w:rsidR="00A63906" w:rsidRPr="00A63906" w:rsidRDefault="00A63906" w:rsidP="00A63906">
            <w:pPr>
              <w:pStyle w:val="NoSpacing"/>
              <w:rPr>
                <w:sz w:val="18"/>
                <w:szCs w:val="18"/>
              </w:rPr>
            </w:pPr>
            <w:r w:rsidRPr="00A63906">
              <w:rPr>
                <w:sz w:val="18"/>
                <w:szCs w:val="18"/>
              </w:rPr>
              <w:t>- very few to no formal qualities</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xml:space="preserve">- quite a few errors in mechanics, language conventions, spelling, punctuation, sentence structure </w:t>
            </w:r>
          </w:p>
          <w:p w:rsidR="00A63906" w:rsidRPr="00A63906" w:rsidRDefault="00A63906" w:rsidP="00A63906">
            <w:pPr>
              <w:pStyle w:val="NoSpacing"/>
              <w:rPr>
                <w:sz w:val="18"/>
                <w:szCs w:val="18"/>
              </w:rPr>
            </w:pPr>
            <w:r w:rsidRPr="00A63906">
              <w:rPr>
                <w:sz w:val="18"/>
                <w:szCs w:val="18"/>
              </w:rPr>
              <w:t>- few formal qualities</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some errors in mechanics, language conventions, spelling, punctuation, sentence structure</w:t>
            </w:r>
          </w:p>
          <w:p w:rsidR="00A63906" w:rsidRPr="00A63906" w:rsidRDefault="00A63906" w:rsidP="00A63906">
            <w:pPr>
              <w:pStyle w:val="NoSpacing"/>
              <w:rPr>
                <w:sz w:val="18"/>
                <w:szCs w:val="18"/>
              </w:rPr>
            </w:pPr>
            <w:r w:rsidRPr="00A63906">
              <w:rPr>
                <w:sz w:val="18"/>
                <w:szCs w:val="18"/>
              </w:rPr>
              <w:t>- some formal qualities</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xml:space="preserve">- very few errors in mechanics, language conventions, spelling, punctuation, sentence structure </w:t>
            </w:r>
          </w:p>
          <w:p w:rsidR="00A63906" w:rsidRPr="00A63906" w:rsidRDefault="00A63906" w:rsidP="00A63906">
            <w:pPr>
              <w:pStyle w:val="NoSpacing"/>
              <w:rPr>
                <w:sz w:val="18"/>
                <w:szCs w:val="18"/>
              </w:rPr>
            </w:pPr>
            <w:r w:rsidRPr="00A63906">
              <w:rPr>
                <w:sz w:val="18"/>
                <w:szCs w:val="18"/>
              </w:rPr>
              <w:t>- acceptable formal qualities</w:t>
            </w:r>
          </w:p>
        </w:tc>
        <w:tc>
          <w:tcPr>
            <w:tcW w:w="1672" w:type="dxa"/>
            <w:tcBorders>
              <w:bottom w:val="nil"/>
            </w:tcBorders>
          </w:tcPr>
          <w:p w:rsidR="00A63906" w:rsidRPr="00A63906" w:rsidRDefault="00A63906" w:rsidP="00A63906">
            <w:pPr>
              <w:pStyle w:val="NoSpacing"/>
              <w:rPr>
                <w:sz w:val="18"/>
                <w:szCs w:val="18"/>
              </w:rPr>
            </w:pPr>
            <w:r w:rsidRPr="00A63906">
              <w:rPr>
                <w:sz w:val="18"/>
                <w:szCs w:val="18"/>
              </w:rPr>
              <w:t xml:space="preserve">- almost no errors in mechanics, language conventions, spelling, punctuation, sentence structure </w:t>
            </w:r>
          </w:p>
          <w:p w:rsidR="00A63906" w:rsidRPr="00A63906" w:rsidRDefault="00A63906" w:rsidP="00A63906">
            <w:pPr>
              <w:pStyle w:val="NoSpacing"/>
              <w:rPr>
                <w:sz w:val="18"/>
                <w:szCs w:val="18"/>
              </w:rPr>
            </w:pPr>
            <w:r w:rsidRPr="00A63906">
              <w:rPr>
                <w:sz w:val="18"/>
                <w:szCs w:val="18"/>
              </w:rPr>
              <w:t>- strong formal qualities</w:t>
            </w:r>
          </w:p>
        </w:tc>
      </w:tr>
      <w:tr w:rsidR="00A63906" w:rsidRPr="00A63906" w:rsidTr="00F540FF">
        <w:trPr>
          <w:cantSplit/>
          <w:trHeight w:val="174"/>
        </w:trPr>
        <w:tc>
          <w:tcPr>
            <w:tcW w:w="2366" w:type="dxa"/>
            <w:tcBorders>
              <w:top w:val="nil"/>
            </w:tcBorders>
          </w:tcPr>
          <w:p w:rsidR="00A63906" w:rsidRPr="00A63906" w:rsidRDefault="00A63906" w:rsidP="00A63906">
            <w:pPr>
              <w:pStyle w:val="NoSpacing"/>
              <w:rPr>
                <w:b/>
                <w:bCs/>
                <w:sz w:val="18"/>
                <w:szCs w:val="18"/>
              </w:rPr>
            </w:pPr>
          </w:p>
        </w:tc>
        <w:tc>
          <w:tcPr>
            <w:tcW w:w="2250" w:type="dxa"/>
            <w:tcBorders>
              <w:top w:val="nil"/>
            </w:tcBorders>
          </w:tcPr>
          <w:p w:rsidR="00A63906" w:rsidRPr="00A63906" w:rsidRDefault="00A63906" w:rsidP="00A63906">
            <w:pPr>
              <w:pStyle w:val="NoSpacing"/>
              <w:rPr>
                <w:b/>
                <w:bCs/>
                <w:sz w:val="18"/>
                <w:szCs w:val="18"/>
              </w:rPr>
            </w:pPr>
            <w:r w:rsidRPr="00A63906">
              <w:rPr>
                <w:b/>
                <w:bCs/>
                <w:sz w:val="18"/>
                <w:szCs w:val="18"/>
              </w:rPr>
              <w:t>(0-4.5)</w:t>
            </w:r>
          </w:p>
        </w:tc>
        <w:tc>
          <w:tcPr>
            <w:tcW w:w="1672" w:type="dxa"/>
            <w:tcBorders>
              <w:top w:val="nil"/>
            </w:tcBorders>
          </w:tcPr>
          <w:p w:rsidR="00A63906" w:rsidRPr="00A63906" w:rsidRDefault="00A63906" w:rsidP="00A63906">
            <w:pPr>
              <w:pStyle w:val="NoSpacing"/>
              <w:rPr>
                <w:b/>
                <w:bCs/>
                <w:sz w:val="18"/>
                <w:szCs w:val="18"/>
              </w:rPr>
            </w:pPr>
            <w:r w:rsidRPr="00A63906">
              <w:rPr>
                <w:b/>
                <w:bCs/>
                <w:sz w:val="18"/>
                <w:szCs w:val="18"/>
              </w:rPr>
              <w:t>(5-5.5)</w:t>
            </w:r>
          </w:p>
        </w:tc>
        <w:tc>
          <w:tcPr>
            <w:tcW w:w="1672" w:type="dxa"/>
            <w:tcBorders>
              <w:top w:val="nil"/>
            </w:tcBorders>
          </w:tcPr>
          <w:p w:rsidR="00A63906" w:rsidRPr="00A63906" w:rsidRDefault="00F540FF" w:rsidP="00A63906">
            <w:pPr>
              <w:pStyle w:val="NoSpacing"/>
              <w:rPr>
                <w:b/>
                <w:bCs/>
                <w:sz w:val="18"/>
                <w:szCs w:val="18"/>
              </w:rPr>
            </w:pPr>
            <w:r>
              <w:rPr>
                <w:b/>
                <w:bCs/>
                <w:noProof/>
                <w:sz w:val="18"/>
                <w:szCs w:val="18"/>
                <w:lang w:val="en-CA" w:eastAsia="ja-JP"/>
              </w:rPr>
              <w:drawing>
                <wp:anchor distT="0" distB="0" distL="114300" distR="114300" simplePos="0" relativeHeight="251658240" behindDoc="0" locked="0" layoutInCell="1" allowOverlap="1">
                  <wp:simplePos x="0" y="0"/>
                  <wp:positionH relativeFrom="column">
                    <wp:posOffset>481965</wp:posOffset>
                  </wp:positionH>
                  <wp:positionV relativeFrom="paragraph">
                    <wp:posOffset>7620</wp:posOffset>
                  </wp:positionV>
                  <wp:extent cx="2286000" cy="1343025"/>
                  <wp:effectExtent l="1905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286000" cy="1343025"/>
                          </a:xfrm>
                          <a:prstGeom prst="rect">
                            <a:avLst/>
                          </a:prstGeom>
                          <a:noFill/>
                          <a:ln w="9525">
                            <a:noFill/>
                            <a:miter lim="800000"/>
                            <a:headEnd/>
                            <a:tailEnd/>
                          </a:ln>
                        </pic:spPr>
                      </pic:pic>
                    </a:graphicData>
                  </a:graphic>
                </wp:anchor>
              </w:drawing>
            </w:r>
            <w:r w:rsidR="00A63906" w:rsidRPr="00A63906">
              <w:rPr>
                <w:b/>
                <w:bCs/>
                <w:sz w:val="18"/>
                <w:szCs w:val="18"/>
              </w:rPr>
              <w:t>(6-6.5)</w:t>
            </w:r>
          </w:p>
        </w:tc>
        <w:tc>
          <w:tcPr>
            <w:tcW w:w="1672" w:type="dxa"/>
            <w:tcBorders>
              <w:top w:val="nil"/>
            </w:tcBorders>
          </w:tcPr>
          <w:p w:rsidR="00A63906" w:rsidRPr="00A63906" w:rsidRDefault="00A63906" w:rsidP="00A63906">
            <w:pPr>
              <w:pStyle w:val="NoSpacing"/>
              <w:rPr>
                <w:b/>
                <w:bCs/>
                <w:sz w:val="18"/>
                <w:szCs w:val="18"/>
              </w:rPr>
            </w:pPr>
            <w:r w:rsidRPr="00A63906">
              <w:rPr>
                <w:b/>
                <w:bCs/>
                <w:sz w:val="18"/>
                <w:szCs w:val="18"/>
              </w:rPr>
              <w:t>(7-7.5)</w:t>
            </w:r>
          </w:p>
        </w:tc>
        <w:tc>
          <w:tcPr>
            <w:tcW w:w="1672" w:type="dxa"/>
            <w:tcBorders>
              <w:top w:val="nil"/>
            </w:tcBorders>
          </w:tcPr>
          <w:p w:rsidR="00A63906" w:rsidRPr="00A63906" w:rsidRDefault="00F540FF" w:rsidP="00A63906">
            <w:pPr>
              <w:pStyle w:val="NoSpacing"/>
              <w:rPr>
                <w:b/>
                <w:bCs/>
                <w:sz w:val="18"/>
                <w:szCs w:val="18"/>
              </w:rPr>
            </w:pPr>
            <w:r>
              <w:rPr>
                <w:b/>
                <w:bCs/>
                <w:sz w:val="18"/>
                <w:szCs w:val="18"/>
              </w:rPr>
              <w:t>(8-10</w:t>
            </w:r>
            <w:r w:rsidR="00A63906" w:rsidRPr="00A63906">
              <w:rPr>
                <w:b/>
                <w:bCs/>
                <w:sz w:val="18"/>
                <w:szCs w:val="18"/>
              </w:rPr>
              <w:t>)</w:t>
            </w:r>
          </w:p>
        </w:tc>
      </w:tr>
    </w:tbl>
    <w:p w:rsidR="00C1550A" w:rsidRPr="00A63906" w:rsidRDefault="00C1550A" w:rsidP="00C1550A">
      <w:pPr>
        <w:rPr>
          <w:sz w:val="18"/>
          <w:szCs w:val="18"/>
        </w:rPr>
      </w:pPr>
    </w:p>
    <w:p w:rsidR="00A63906" w:rsidRPr="00F540FF" w:rsidRDefault="00F540FF">
      <w:pPr>
        <w:rPr>
          <w:b/>
        </w:rPr>
      </w:pPr>
      <w:r w:rsidRPr="00F540FF">
        <w:rPr>
          <w:b/>
        </w:rPr>
        <w:t xml:space="preserve">NOTES: </w:t>
      </w:r>
    </w:p>
    <w:sectPr w:rsidR="00A63906" w:rsidRPr="00F540FF" w:rsidSect="00861C45">
      <w:pgSz w:w="12240" w:h="15840"/>
      <w:pgMar w:top="720" w:right="720" w:bottom="720" w:left="72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AA" w:rsidRDefault="00633DAA" w:rsidP="00C1550A">
      <w:r>
        <w:separator/>
      </w:r>
    </w:p>
  </w:endnote>
  <w:endnote w:type="continuationSeparator" w:id="0">
    <w:p w:rsidR="00633DAA" w:rsidRDefault="00633DAA" w:rsidP="00C1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AA" w:rsidRDefault="00633DAA" w:rsidP="00C1550A">
      <w:r>
        <w:separator/>
      </w:r>
    </w:p>
  </w:footnote>
  <w:footnote w:type="continuationSeparator" w:id="0">
    <w:p w:rsidR="00633DAA" w:rsidRDefault="00633DAA" w:rsidP="00C15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nsid w:val="030B668F"/>
    <w:multiLevelType w:val="hybridMultilevel"/>
    <w:tmpl w:val="85962D52"/>
    <w:lvl w:ilvl="0" w:tplc="607CF104">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44697B"/>
    <w:multiLevelType w:val="hybridMultilevel"/>
    <w:tmpl w:val="5FACA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141F66"/>
    <w:multiLevelType w:val="hybridMultilevel"/>
    <w:tmpl w:val="A66ACEA2"/>
    <w:lvl w:ilvl="0" w:tplc="607CF104">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270369"/>
    <w:multiLevelType w:val="hybridMultilevel"/>
    <w:tmpl w:val="FE6AD208"/>
    <w:lvl w:ilvl="0" w:tplc="7A14DF5C">
      <w:start w:val="1"/>
      <w:numFmt w:val="bullet"/>
      <w:lvlText w:val=""/>
      <w:lvlPicBulletId w:val="0"/>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EC405CA"/>
    <w:multiLevelType w:val="hybridMultilevel"/>
    <w:tmpl w:val="6D003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370FDE"/>
    <w:multiLevelType w:val="hybridMultilevel"/>
    <w:tmpl w:val="F5242334"/>
    <w:lvl w:ilvl="0" w:tplc="C1B6F88C">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AA5FAD"/>
    <w:multiLevelType w:val="hybridMultilevel"/>
    <w:tmpl w:val="2B629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88503D0"/>
    <w:multiLevelType w:val="hybridMultilevel"/>
    <w:tmpl w:val="DF4267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70544CF"/>
    <w:multiLevelType w:val="hybridMultilevel"/>
    <w:tmpl w:val="EC507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9242EFB"/>
    <w:multiLevelType w:val="hybridMultilevel"/>
    <w:tmpl w:val="1CBEE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4BF7560"/>
    <w:multiLevelType w:val="hybridMultilevel"/>
    <w:tmpl w:val="453A0D92"/>
    <w:lvl w:ilvl="0" w:tplc="607CF104">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8A21332"/>
    <w:multiLevelType w:val="hybridMultilevel"/>
    <w:tmpl w:val="15060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C267A9"/>
    <w:multiLevelType w:val="hybridMultilevel"/>
    <w:tmpl w:val="0D6AEE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6CD0AE4"/>
    <w:multiLevelType w:val="hybridMultilevel"/>
    <w:tmpl w:val="E4E02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641DE5"/>
    <w:multiLevelType w:val="hybridMultilevel"/>
    <w:tmpl w:val="1526B688"/>
    <w:lvl w:ilvl="0" w:tplc="607CF104">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6F25D0"/>
    <w:multiLevelType w:val="hybridMultilevel"/>
    <w:tmpl w:val="5FACA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DDC2472"/>
    <w:multiLevelType w:val="hybridMultilevel"/>
    <w:tmpl w:val="DFE25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E6A72DF"/>
    <w:multiLevelType w:val="hybridMultilevel"/>
    <w:tmpl w:val="2CEE034A"/>
    <w:lvl w:ilvl="0" w:tplc="7A14DF5C">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7"/>
  </w:num>
  <w:num w:numId="5">
    <w:abstractNumId w:val="17"/>
  </w:num>
  <w:num w:numId="6">
    <w:abstractNumId w:val="8"/>
  </w:num>
  <w:num w:numId="7">
    <w:abstractNumId w:val="9"/>
  </w:num>
  <w:num w:numId="8">
    <w:abstractNumId w:val="3"/>
  </w:num>
  <w:num w:numId="9">
    <w:abstractNumId w:val="1"/>
  </w:num>
  <w:num w:numId="10">
    <w:abstractNumId w:val="15"/>
  </w:num>
  <w:num w:numId="11">
    <w:abstractNumId w:val="4"/>
  </w:num>
  <w:num w:numId="12">
    <w:abstractNumId w:val="16"/>
  </w:num>
  <w:num w:numId="13">
    <w:abstractNumId w:val="6"/>
  </w:num>
  <w:num w:numId="14">
    <w:abstractNumId w:val="14"/>
  </w:num>
  <w:num w:numId="15">
    <w:abstractNumId w:val="10"/>
  </w:num>
  <w:num w:numId="16">
    <w:abstractNumId w:val="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0A"/>
    <w:rsid w:val="000F6194"/>
    <w:rsid w:val="00166912"/>
    <w:rsid w:val="00280075"/>
    <w:rsid w:val="00295DDF"/>
    <w:rsid w:val="002E2FD4"/>
    <w:rsid w:val="00521BCF"/>
    <w:rsid w:val="005234EC"/>
    <w:rsid w:val="00611814"/>
    <w:rsid w:val="00633DAA"/>
    <w:rsid w:val="00764A2F"/>
    <w:rsid w:val="00861C45"/>
    <w:rsid w:val="00913910"/>
    <w:rsid w:val="009634AA"/>
    <w:rsid w:val="00967AB3"/>
    <w:rsid w:val="009B38DF"/>
    <w:rsid w:val="00A63906"/>
    <w:rsid w:val="00A72ED3"/>
    <w:rsid w:val="00B13814"/>
    <w:rsid w:val="00C1550A"/>
    <w:rsid w:val="00F540FF"/>
    <w:rsid w:val="00F868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CBBF49C-FDE8-42C3-B25C-B962A502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0A"/>
    <w:pPr>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uiPriority w:val="9"/>
    <w:qFormat/>
    <w:rsid w:val="00C155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1550A"/>
    <w:pPr>
      <w:keepNext/>
      <w:outlineLvl w:val="1"/>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550A"/>
    <w:rPr>
      <w:rFonts w:ascii="Times New Roman" w:eastAsia="Times New Roman" w:hAnsi="Times New Roman" w:cs="Times New Roman"/>
      <w:b/>
      <w:bCs/>
      <w:sz w:val="16"/>
      <w:szCs w:val="20"/>
      <w:u w:val="single"/>
      <w:lang w:val="en-US" w:eastAsia="en-US"/>
    </w:rPr>
  </w:style>
  <w:style w:type="paragraph" w:styleId="BodyText">
    <w:name w:val="Body Text"/>
    <w:basedOn w:val="Normal"/>
    <w:link w:val="BodyTextChar"/>
    <w:rsid w:val="00C1550A"/>
    <w:rPr>
      <w:b/>
      <w:bCs/>
      <w:sz w:val="16"/>
    </w:rPr>
  </w:style>
  <w:style w:type="character" w:customStyle="1" w:styleId="BodyTextChar">
    <w:name w:val="Body Text Char"/>
    <w:basedOn w:val="DefaultParagraphFont"/>
    <w:link w:val="BodyText"/>
    <w:rsid w:val="00C1550A"/>
    <w:rPr>
      <w:rFonts w:ascii="Times New Roman" w:eastAsia="Times New Roman" w:hAnsi="Times New Roman" w:cs="Times New Roman"/>
      <w:b/>
      <w:bCs/>
      <w:sz w:val="16"/>
      <w:szCs w:val="20"/>
      <w:lang w:val="en-US" w:eastAsia="en-US"/>
    </w:rPr>
  </w:style>
  <w:style w:type="paragraph" w:styleId="Footer">
    <w:name w:val="footer"/>
    <w:basedOn w:val="Normal"/>
    <w:link w:val="FooterChar"/>
    <w:rsid w:val="00C1550A"/>
    <w:pPr>
      <w:tabs>
        <w:tab w:val="center" w:pos="4680"/>
        <w:tab w:val="right" w:pos="9360"/>
      </w:tabs>
    </w:pPr>
  </w:style>
  <w:style w:type="character" w:customStyle="1" w:styleId="FooterChar">
    <w:name w:val="Footer Char"/>
    <w:basedOn w:val="DefaultParagraphFont"/>
    <w:link w:val="Footer"/>
    <w:rsid w:val="00C1550A"/>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semiHidden/>
    <w:unhideWhenUsed/>
    <w:rsid w:val="00C1550A"/>
    <w:pPr>
      <w:tabs>
        <w:tab w:val="center" w:pos="4680"/>
        <w:tab w:val="right" w:pos="9360"/>
      </w:tabs>
    </w:pPr>
  </w:style>
  <w:style w:type="character" w:customStyle="1" w:styleId="HeaderChar">
    <w:name w:val="Header Char"/>
    <w:basedOn w:val="DefaultParagraphFont"/>
    <w:link w:val="Header"/>
    <w:uiPriority w:val="99"/>
    <w:semiHidden/>
    <w:rsid w:val="00C1550A"/>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uiPriority w:val="9"/>
    <w:rsid w:val="00C1550A"/>
    <w:rPr>
      <w:rFonts w:asciiTheme="majorHAnsi" w:eastAsiaTheme="majorEastAsia" w:hAnsiTheme="majorHAnsi" w:cstheme="majorBidi"/>
      <w:b/>
      <w:bCs/>
      <w:color w:val="365F91" w:themeColor="accent1" w:themeShade="BF"/>
      <w:sz w:val="28"/>
      <w:szCs w:val="28"/>
      <w:lang w:val="en-US" w:eastAsia="en-US"/>
    </w:rPr>
  </w:style>
  <w:style w:type="paragraph" w:styleId="BodyText2">
    <w:name w:val="Body Text 2"/>
    <w:basedOn w:val="Normal"/>
    <w:link w:val="BodyText2Char"/>
    <w:uiPriority w:val="99"/>
    <w:semiHidden/>
    <w:unhideWhenUsed/>
    <w:rsid w:val="00C1550A"/>
    <w:pPr>
      <w:spacing w:after="120" w:line="480" w:lineRule="auto"/>
    </w:pPr>
  </w:style>
  <w:style w:type="character" w:customStyle="1" w:styleId="BodyText2Char">
    <w:name w:val="Body Text 2 Char"/>
    <w:basedOn w:val="DefaultParagraphFont"/>
    <w:link w:val="BodyText2"/>
    <w:uiPriority w:val="99"/>
    <w:semiHidden/>
    <w:rsid w:val="00C1550A"/>
    <w:rPr>
      <w:rFonts w:ascii="Times New Roman" w:eastAsia="Times New Roman" w:hAnsi="Times New Roman" w:cs="Times New Roman"/>
      <w:sz w:val="20"/>
      <w:szCs w:val="20"/>
      <w:lang w:val="en-US" w:eastAsia="en-US"/>
    </w:rPr>
  </w:style>
  <w:style w:type="paragraph" w:styleId="NoSpacing">
    <w:name w:val="No Spacing"/>
    <w:uiPriority w:val="1"/>
    <w:qFormat/>
    <w:rsid w:val="00A63906"/>
    <w:pPr>
      <w:spacing w:after="0" w:line="240" w:lineRule="auto"/>
    </w:pPr>
    <w:rPr>
      <w:rFonts w:ascii="Times New Roman" w:eastAsia="Times New Roman" w:hAnsi="Times New Roman" w:cs="Times New Roman"/>
      <w:sz w:val="20"/>
      <w:szCs w:val="20"/>
      <w:lang w:val="en-US" w:eastAsia="en-US"/>
    </w:rPr>
  </w:style>
  <w:style w:type="character" w:styleId="Hyperlink">
    <w:name w:val="Hyperlink"/>
    <w:basedOn w:val="DefaultParagraphFont"/>
    <w:uiPriority w:val="99"/>
    <w:semiHidden/>
    <w:unhideWhenUsed/>
    <w:rsid w:val="00A72ED3"/>
    <w:rPr>
      <w:strike w:val="0"/>
      <w:dstrike w:val="0"/>
      <w:color w:val="0000FF"/>
      <w:u w:val="none"/>
      <w:effect w:val="none"/>
    </w:rPr>
  </w:style>
  <w:style w:type="paragraph" w:styleId="NormalWeb">
    <w:name w:val="Normal (Web)"/>
    <w:basedOn w:val="Normal"/>
    <w:uiPriority w:val="99"/>
    <w:semiHidden/>
    <w:unhideWhenUsed/>
    <w:rsid w:val="00A72ED3"/>
    <w:pPr>
      <w:spacing w:before="150" w:after="150"/>
    </w:pPr>
    <w:rPr>
      <w:lang w:val="en-CA" w:eastAsia="en-CA"/>
    </w:rPr>
  </w:style>
  <w:style w:type="paragraph" w:styleId="BalloonText">
    <w:name w:val="Balloon Text"/>
    <w:basedOn w:val="Normal"/>
    <w:link w:val="BalloonTextChar"/>
    <w:uiPriority w:val="99"/>
    <w:semiHidden/>
    <w:unhideWhenUsed/>
    <w:rsid w:val="00F540FF"/>
    <w:rPr>
      <w:rFonts w:ascii="Tahoma" w:hAnsi="Tahoma" w:cs="Tahoma"/>
      <w:sz w:val="16"/>
      <w:szCs w:val="16"/>
    </w:rPr>
  </w:style>
  <w:style w:type="character" w:customStyle="1" w:styleId="BalloonTextChar">
    <w:name w:val="Balloon Text Char"/>
    <w:basedOn w:val="DefaultParagraphFont"/>
    <w:link w:val="BalloonText"/>
    <w:uiPriority w:val="99"/>
    <w:semiHidden/>
    <w:rsid w:val="00F540FF"/>
    <w:rPr>
      <w:rFonts w:ascii="Tahoma" w:eastAsia="Times New Roman" w:hAnsi="Tahoma" w:cs="Tahoma"/>
      <w:sz w:val="16"/>
      <w:szCs w:val="16"/>
      <w:lang w:val="en-US" w:eastAsia="en-US"/>
    </w:rPr>
  </w:style>
  <w:style w:type="paragraph" w:styleId="ListParagraph">
    <w:name w:val="List Paragraph"/>
    <w:basedOn w:val="Normal"/>
    <w:uiPriority w:val="34"/>
    <w:qFormat/>
    <w:rsid w:val="009634AA"/>
    <w:pPr>
      <w:ind w:left="720"/>
      <w:contextualSpacing/>
    </w:pPr>
    <w:rPr>
      <w:sz w:val="24"/>
      <w:szCs w:val="24"/>
    </w:rPr>
  </w:style>
  <w:style w:type="table" w:styleId="TableGrid">
    <w:name w:val="Table Grid"/>
    <w:basedOn w:val="TableNormal"/>
    <w:uiPriority w:val="59"/>
    <w:rsid w:val="009634AA"/>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162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11143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danielle.lazzarin</dc:creator>
  <cp:keywords/>
  <dc:description/>
  <cp:lastModifiedBy>Neals, Lesley</cp:lastModifiedBy>
  <cp:revision>3</cp:revision>
  <dcterms:created xsi:type="dcterms:W3CDTF">2016-04-13T16:23:00Z</dcterms:created>
  <dcterms:modified xsi:type="dcterms:W3CDTF">2016-04-13T16:23:00Z</dcterms:modified>
</cp:coreProperties>
</file>